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AC0" w:rsidRPr="00C25AC0" w:rsidRDefault="00C25AC0" w:rsidP="00C25AC0">
      <w:pPr>
        <w:spacing w:before="100" w:beforeAutospacing="1" w:after="100" w:afterAutospacing="1" w:line="240" w:lineRule="auto"/>
        <w:outlineLvl w:val="2"/>
        <w:rPr>
          <w:rFonts w:ascii="Bell MT" w:eastAsia="Times New Roman" w:hAnsi="Bell MT" w:cs="Times New Roman"/>
          <w:b/>
          <w:bCs/>
          <w:sz w:val="27"/>
          <w:szCs w:val="27"/>
          <w:lang w:eastAsia="en-IN"/>
        </w:rPr>
      </w:pPr>
      <w:r w:rsidRPr="00C25AC0">
        <w:rPr>
          <w:rFonts w:ascii="Bell MT" w:eastAsia="Times New Roman" w:hAnsi="Bell MT" w:cs="Times New Roman"/>
          <w:b/>
          <w:bCs/>
          <w:sz w:val="27"/>
          <w:szCs w:val="27"/>
          <w:lang w:eastAsia="en-IN"/>
        </w:rPr>
        <w:t xml:space="preserve"> Basic Candlestick Patterns</w:t>
      </w:r>
    </w:p>
    <w:p w:rsidR="00C25AC0" w:rsidRPr="00C25AC0" w:rsidRDefault="00C25AC0" w:rsidP="00C25AC0">
      <w:pPr>
        <w:spacing w:before="100" w:beforeAutospacing="1" w:after="100" w:afterAutospacing="1" w:line="240" w:lineRule="auto"/>
        <w:rPr>
          <w:rFonts w:ascii="Bell MT" w:eastAsia="Times New Roman" w:hAnsi="Bell MT" w:cs="Times New Roman"/>
          <w:sz w:val="24"/>
          <w:szCs w:val="24"/>
          <w:lang w:eastAsia="en-IN"/>
        </w:rPr>
      </w:pPr>
      <w:r w:rsidRPr="00C25AC0">
        <w:rPr>
          <w:rFonts w:ascii="Bell MT" w:eastAsia="Times New Roman" w:hAnsi="Bell MT" w:cs="Times New Roman"/>
          <w:sz w:val="24"/>
          <w:szCs w:val="24"/>
          <w:lang w:eastAsia="en-IN"/>
        </w:rPr>
        <w:t>Candlestick patterns are essential tools in technical analysis, helping traders understand market sentiment, price trends, and potential reversals. By interpreting these patterns, traders can anticipate price movements and make more informed decisions. Below are some of the most common basic candlestick patterns.</w:t>
      </w:r>
    </w:p>
    <w:p w:rsidR="00C25AC0" w:rsidRPr="00C25AC0" w:rsidRDefault="00C25AC0" w:rsidP="00C25AC0">
      <w:pPr>
        <w:pStyle w:val="ListParagraph"/>
        <w:numPr>
          <w:ilvl w:val="0"/>
          <w:numId w:val="10"/>
        </w:numPr>
        <w:spacing w:after="0" w:line="240" w:lineRule="auto"/>
        <w:rPr>
          <w:rFonts w:ascii="Bell MT" w:eastAsia="Times New Roman" w:hAnsi="Bell MT" w:cs="Times New Roman"/>
          <w:sz w:val="24"/>
          <w:szCs w:val="24"/>
          <w:lang w:eastAsia="en-IN"/>
        </w:rPr>
      </w:pPr>
      <w:r>
        <w:rPr>
          <w:rFonts w:ascii="Bell MT" w:eastAsia="Times New Roman" w:hAnsi="Bell MT" w:cs="Times New Roman"/>
          <w:sz w:val="24"/>
          <w:szCs w:val="24"/>
          <w:lang w:eastAsia="en-IN"/>
        </w:rPr>
        <w:t xml:space="preserve">TYPES OF CANDLESTICK PATTERNS </w:t>
      </w:r>
    </w:p>
    <w:p w:rsidR="00C25AC0" w:rsidRPr="00C25AC0" w:rsidRDefault="00C25AC0" w:rsidP="00C25AC0">
      <w:pPr>
        <w:spacing w:before="100" w:beforeAutospacing="1" w:after="100" w:afterAutospacing="1" w:line="240" w:lineRule="auto"/>
        <w:outlineLvl w:val="2"/>
        <w:rPr>
          <w:rFonts w:ascii="Bell MT" w:eastAsia="Times New Roman" w:hAnsi="Bell MT" w:cs="Times New Roman"/>
          <w:b/>
          <w:bCs/>
          <w:sz w:val="27"/>
          <w:szCs w:val="27"/>
          <w:lang w:eastAsia="en-IN"/>
        </w:rPr>
      </w:pPr>
      <w:r w:rsidRPr="00C25AC0">
        <w:rPr>
          <w:rFonts w:ascii="Bell MT" w:eastAsia="Times New Roman" w:hAnsi="Bell MT" w:cs="Times New Roman"/>
          <w:b/>
          <w:bCs/>
          <w:sz w:val="27"/>
          <w:szCs w:val="27"/>
          <w:lang w:eastAsia="en-IN"/>
        </w:rPr>
        <w:t>1. Bullish Patterns</w:t>
      </w:r>
    </w:p>
    <w:p w:rsidR="00C25AC0" w:rsidRPr="00C25AC0" w:rsidRDefault="00C25AC0" w:rsidP="00C25AC0">
      <w:pPr>
        <w:spacing w:before="100" w:beforeAutospacing="1" w:after="100" w:afterAutospacing="1" w:line="240" w:lineRule="auto"/>
        <w:rPr>
          <w:rFonts w:ascii="Bell MT" w:eastAsia="Times New Roman" w:hAnsi="Bell MT" w:cs="Times New Roman"/>
          <w:sz w:val="24"/>
          <w:szCs w:val="24"/>
          <w:lang w:eastAsia="en-IN"/>
        </w:rPr>
      </w:pPr>
      <w:r w:rsidRPr="00C25AC0">
        <w:rPr>
          <w:rFonts w:ascii="Bell MT" w:eastAsia="Times New Roman" w:hAnsi="Bell MT" w:cs="Times New Roman"/>
          <w:sz w:val="24"/>
          <w:szCs w:val="24"/>
          <w:lang w:eastAsia="en-IN"/>
        </w:rPr>
        <w:t>These patterns indicate that the market may be trending upward or that a reversal from a downtrend is about to occur.</w:t>
      </w:r>
    </w:p>
    <w:p w:rsidR="00C25AC0" w:rsidRPr="00C25AC0" w:rsidRDefault="00C25AC0" w:rsidP="00C25AC0">
      <w:pPr>
        <w:spacing w:before="100" w:beforeAutospacing="1" w:after="100" w:afterAutospacing="1" w:line="240" w:lineRule="auto"/>
        <w:outlineLvl w:val="3"/>
        <w:rPr>
          <w:rFonts w:ascii="Bell MT" w:eastAsia="Times New Roman" w:hAnsi="Bell MT" w:cs="Times New Roman"/>
          <w:b/>
          <w:bCs/>
          <w:sz w:val="24"/>
          <w:szCs w:val="24"/>
          <w:lang w:eastAsia="en-IN"/>
        </w:rPr>
      </w:pPr>
      <w:r w:rsidRPr="00C25AC0">
        <w:rPr>
          <w:rFonts w:ascii="Bell MT" w:eastAsia="Times New Roman" w:hAnsi="Bell MT" w:cs="Times New Roman"/>
          <w:b/>
          <w:bCs/>
          <w:sz w:val="24"/>
          <w:szCs w:val="24"/>
          <w:lang w:eastAsia="en-IN"/>
        </w:rPr>
        <w:t>Bullish Engulfing</w:t>
      </w:r>
    </w:p>
    <w:p w:rsidR="00C25AC0" w:rsidRPr="00C25AC0" w:rsidRDefault="00C25AC0" w:rsidP="00C25AC0">
      <w:pPr>
        <w:numPr>
          <w:ilvl w:val="0"/>
          <w:numId w:val="1"/>
        </w:numPr>
        <w:spacing w:before="100" w:beforeAutospacing="1" w:after="100" w:afterAutospacing="1" w:line="240" w:lineRule="auto"/>
        <w:rPr>
          <w:rFonts w:ascii="Bell MT" w:eastAsia="Times New Roman" w:hAnsi="Bell MT" w:cs="Times New Roman"/>
          <w:sz w:val="24"/>
          <w:szCs w:val="24"/>
          <w:lang w:eastAsia="en-IN"/>
        </w:rPr>
      </w:pPr>
      <w:r w:rsidRPr="00C25AC0">
        <w:rPr>
          <w:rFonts w:ascii="Bell MT" w:eastAsia="Times New Roman" w:hAnsi="Bell MT" w:cs="Times New Roman"/>
          <w:b/>
          <w:bCs/>
          <w:sz w:val="24"/>
          <w:szCs w:val="24"/>
          <w:lang w:eastAsia="en-IN"/>
        </w:rPr>
        <w:t>Description</w:t>
      </w:r>
      <w:r w:rsidRPr="00C25AC0">
        <w:rPr>
          <w:rFonts w:ascii="Bell MT" w:eastAsia="Times New Roman" w:hAnsi="Bell MT" w:cs="Times New Roman"/>
          <w:sz w:val="24"/>
          <w:szCs w:val="24"/>
          <w:lang w:eastAsia="en-IN"/>
        </w:rPr>
        <w:t xml:space="preserve">: This pattern consists of two candles. The first candle is small and bearish (red), while the second candle is large and bullish (green). The second candle completely engulfs the first one, </w:t>
      </w:r>
      <w:proofErr w:type="spellStart"/>
      <w:r w:rsidRPr="00C25AC0">
        <w:rPr>
          <w:rFonts w:ascii="Bell MT" w:eastAsia="Times New Roman" w:hAnsi="Bell MT" w:cs="Times New Roman"/>
          <w:sz w:val="24"/>
          <w:szCs w:val="24"/>
          <w:lang w:eastAsia="en-IN"/>
        </w:rPr>
        <w:t>signaling</w:t>
      </w:r>
      <w:proofErr w:type="spellEnd"/>
      <w:r w:rsidRPr="00C25AC0">
        <w:rPr>
          <w:rFonts w:ascii="Bell MT" w:eastAsia="Times New Roman" w:hAnsi="Bell MT" w:cs="Times New Roman"/>
          <w:sz w:val="24"/>
          <w:szCs w:val="24"/>
          <w:lang w:eastAsia="en-IN"/>
        </w:rPr>
        <w:t xml:space="preserve"> a reversal from a downtrend to an uptrend.</w:t>
      </w:r>
    </w:p>
    <w:p w:rsidR="00C25AC0" w:rsidRPr="00C25AC0" w:rsidRDefault="00C25AC0" w:rsidP="0001424F">
      <w:pPr>
        <w:numPr>
          <w:ilvl w:val="0"/>
          <w:numId w:val="1"/>
        </w:numPr>
        <w:spacing w:before="100" w:beforeAutospacing="1" w:after="100" w:afterAutospacing="1" w:line="240" w:lineRule="auto"/>
        <w:jc w:val="center"/>
        <w:rPr>
          <w:rFonts w:ascii="Bell MT" w:eastAsia="Times New Roman" w:hAnsi="Bell MT" w:cs="Times New Roman"/>
          <w:sz w:val="24"/>
          <w:szCs w:val="24"/>
          <w:lang w:eastAsia="en-IN"/>
        </w:rPr>
      </w:pPr>
      <w:r w:rsidRPr="00C25AC0">
        <w:rPr>
          <w:rFonts w:ascii="Bell MT" w:eastAsia="Times New Roman" w:hAnsi="Bell MT" w:cs="Times New Roman"/>
          <w:b/>
          <w:bCs/>
          <w:sz w:val="24"/>
          <w:szCs w:val="24"/>
          <w:lang w:eastAsia="en-IN"/>
        </w:rPr>
        <w:t>Indication</w:t>
      </w:r>
      <w:r w:rsidRPr="00C25AC0">
        <w:rPr>
          <w:rFonts w:ascii="Bell MT" w:eastAsia="Times New Roman" w:hAnsi="Bell MT" w:cs="Times New Roman"/>
          <w:sz w:val="24"/>
          <w:szCs w:val="24"/>
          <w:lang w:eastAsia="en-IN"/>
        </w:rPr>
        <w:t>: Potential market reversal or the beginning of an uptrend.</w:t>
      </w:r>
      <w:r w:rsidR="0001424F" w:rsidRPr="0001424F">
        <w:rPr>
          <w:rFonts w:ascii="Bell MT" w:eastAsia="Times New Roman" w:hAnsi="Bell MT" w:cs="Times New Roman"/>
          <w:noProof/>
          <w:sz w:val="24"/>
          <w:szCs w:val="24"/>
          <w:lang w:eastAsia="en-IN"/>
        </w:rPr>
        <w:t xml:space="preserve"> </w:t>
      </w:r>
      <w:r w:rsidR="0001424F">
        <w:rPr>
          <w:rFonts w:ascii="Bell MT" w:eastAsia="Times New Roman" w:hAnsi="Bell MT" w:cs="Times New Roman"/>
          <w:noProof/>
          <w:sz w:val="24"/>
          <w:szCs w:val="24"/>
          <w:lang w:eastAsia="en-IN"/>
        </w:rPr>
        <w:drawing>
          <wp:inline distT="0" distB="0" distL="0" distR="0" wp14:anchorId="633AD21D" wp14:editId="629B8F67">
            <wp:extent cx="1174115" cy="1478633"/>
            <wp:effectExtent l="0" t="0" r="6985"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ulish engulfing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93834" cy="1503467"/>
                    </a:xfrm>
                    <a:prstGeom prst="rect">
                      <a:avLst/>
                    </a:prstGeom>
                  </pic:spPr>
                </pic:pic>
              </a:graphicData>
            </a:graphic>
          </wp:inline>
        </w:drawing>
      </w:r>
    </w:p>
    <w:p w:rsidR="00C25AC0" w:rsidRPr="00C25AC0" w:rsidRDefault="00C25AC0" w:rsidP="00050F62">
      <w:pPr>
        <w:spacing w:before="100" w:beforeAutospacing="1" w:after="100" w:afterAutospacing="1" w:line="240" w:lineRule="auto"/>
        <w:ind w:left="720"/>
        <w:jc w:val="center"/>
        <w:rPr>
          <w:rFonts w:ascii="Bell MT" w:eastAsia="Times New Roman" w:hAnsi="Bell MT" w:cs="Times New Roman"/>
          <w:sz w:val="24"/>
          <w:szCs w:val="24"/>
          <w:lang w:eastAsia="en-IN"/>
        </w:rPr>
      </w:pPr>
      <w:r w:rsidRPr="00C25AC0">
        <w:rPr>
          <w:rFonts w:ascii="Bell MT" w:eastAsia="Times New Roman" w:hAnsi="Bell MT" w:cs="Times New Roman"/>
          <w:noProof/>
          <w:sz w:val="24"/>
          <w:szCs w:val="24"/>
          <w:lang w:eastAsia="en-IN"/>
        </w:rPr>
        <mc:AlternateContent>
          <mc:Choice Requires="wps">
            <w:drawing>
              <wp:inline distT="0" distB="0" distL="0" distR="0" wp14:anchorId="33672222" wp14:editId="16954A65">
                <wp:extent cx="304800" cy="304800"/>
                <wp:effectExtent l="0" t="0" r="0" b="0"/>
                <wp:docPr id="8" name="Rectangle 8" descr="Bullish Engulfi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14D50E" id="Rectangle 8" o:spid="_x0000_s1026" alt="Bullish Engulfi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Ksu&#10;zXzDAgAA0QUAAA4AAAAAAAAAAAAAAAAALgIAAGRycy9lMm9Eb2MueG1sUEsBAi0AFAAGAAgAAAAh&#10;AEyg6SzYAAAAAwEAAA8AAAAAAAAAAAAAAAAAHQUAAGRycy9kb3ducmV2LnhtbFBLBQYAAAAABAAE&#10;APMAAAAiBgAAAAA=&#10;" filled="f" stroked="f">
                <o:lock v:ext="edit" aspectratio="t"/>
                <w10:anchorlock/>
              </v:rect>
            </w:pict>
          </mc:Fallback>
        </mc:AlternateContent>
      </w:r>
    </w:p>
    <w:p w:rsidR="00C25AC0" w:rsidRPr="00C25AC0" w:rsidRDefault="00C25AC0" w:rsidP="00C25AC0">
      <w:pPr>
        <w:spacing w:before="100" w:beforeAutospacing="1" w:after="100" w:afterAutospacing="1" w:line="240" w:lineRule="auto"/>
        <w:outlineLvl w:val="3"/>
        <w:rPr>
          <w:rFonts w:ascii="Bell MT" w:eastAsia="Times New Roman" w:hAnsi="Bell MT" w:cs="Times New Roman"/>
          <w:b/>
          <w:bCs/>
          <w:sz w:val="24"/>
          <w:szCs w:val="24"/>
          <w:lang w:eastAsia="en-IN"/>
        </w:rPr>
      </w:pPr>
      <w:r w:rsidRPr="00C25AC0">
        <w:rPr>
          <w:rFonts w:ascii="Bell MT" w:eastAsia="Times New Roman" w:hAnsi="Bell MT" w:cs="Times New Roman"/>
          <w:b/>
          <w:bCs/>
          <w:sz w:val="24"/>
          <w:szCs w:val="24"/>
          <w:lang w:eastAsia="en-IN"/>
        </w:rPr>
        <w:t>Hammer</w:t>
      </w:r>
    </w:p>
    <w:p w:rsidR="00C25AC0" w:rsidRPr="00C25AC0" w:rsidRDefault="00C25AC0" w:rsidP="00C25AC0">
      <w:pPr>
        <w:numPr>
          <w:ilvl w:val="0"/>
          <w:numId w:val="2"/>
        </w:numPr>
        <w:spacing w:before="100" w:beforeAutospacing="1" w:after="100" w:afterAutospacing="1" w:line="240" w:lineRule="auto"/>
        <w:rPr>
          <w:rFonts w:ascii="Bell MT" w:eastAsia="Times New Roman" w:hAnsi="Bell MT" w:cs="Times New Roman"/>
          <w:sz w:val="24"/>
          <w:szCs w:val="24"/>
          <w:lang w:eastAsia="en-IN"/>
        </w:rPr>
      </w:pPr>
      <w:r w:rsidRPr="00C25AC0">
        <w:rPr>
          <w:rFonts w:ascii="Bell MT" w:eastAsia="Times New Roman" w:hAnsi="Bell MT" w:cs="Times New Roman"/>
          <w:b/>
          <w:bCs/>
          <w:sz w:val="24"/>
          <w:szCs w:val="24"/>
          <w:lang w:eastAsia="en-IN"/>
        </w:rPr>
        <w:t>Description</w:t>
      </w:r>
      <w:r w:rsidRPr="00C25AC0">
        <w:rPr>
          <w:rFonts w:ascii="Bell MT" w:eastAsia="Times New Roman" w:hAnsi="Bell MT" w:cs="Times New Roman"/>
          <w:sz w:val="24"/>
          <w:szCs w:val="24"/>
          <w:lang w:eastAsia="en-IN"/>
        </w:rPr>
        <w:t>: A small body at the top with a long lower wick. The wick should be at least twice the length of the body. It appears after a downtrend.</w:t>
      </w:r>
    </w:p>
    <w:p w:rsidR="00C25AC0" w:rsidRPr="00C25AC0" w:rsidRDefault="00C25AC0" w:rsidP="00C25AC0">
      <w:pPr>
        <w:numPr>
          <w:ilvl w:val="0"/>
          <w:numId w:val="2"/>
        </w:numPr>
        <w:spacing w:before="100" w:beforeAutospacing="1" w:after="100" w:afterAutospacing="1" w:line="240" w:lineRule="auto"/>
        <w:rPr>
          <w:rFonts w:ascii="Bell MT" w:eastAsia="Times New Roman" w:hAnsi="Bell MT" w:cs="Times New Roman"/>
          <w:sz w:val="24"/>
          <w:szCs w:val="24"/>
          <w:lang w:eastAsia="en-IN"/>
        </w:rPr>
      </w:pPr>
      <w:r w:rsidRPr="00C25AC0">
        <w:rPr>
          <w:rFonts w:ascii="Bell MT" w:eastAsia="Times New Roman" w:hAnsi="Bell MT" w:cs="Times New Roman"/>
          <w:b/>
          <w:bCs/>
          <w:sz w:val="24"/>
          <w:szCs w:val="24"/>
          <w:lang w:eastAsia="en-IN"/>
        </w:rPr>
        <w:t>Indication</w:t>
      </w:r>
      <w:r w:rsidRPr="00C25AC0">
        <w:rPr>
          <w:rFonts w:ascii="Bell MT" w:eastAsia="Times New Roman" w:hAnsi="Bell MT" w:cs="Times New Roman"/>
          <w:sz w:val="24"/>
          <w:szCs w:val="24"/>
          <w:lang w:eastAsia="en-IN"/>
        </w:rPr>
        <w:t>: A potential reversal from a downtrend to an uptrend, as it suggests that sellers tried to push the price lower but buyers took control by the end of the period.</w:t>
      </w:r>
    </w:p>
    <w:p w:rsidR="00C25AC0" w:rsidRPr="00C25AC0" w:rsidRDefault="00C25AC0" w:rsidP="0001424F">
      <w:pPr>
        <w:spacing w:before="100" w:beforeAutospacing="1" w:after="100" w:afterAutospacing="1" w:line="240" w:lineRule="auto"/>
        <w:ind w:left="720"/>
        <w:jc w:val="center"/>
        <w:rPr>
          <w:rFonts w:ascii="Bell MT" w:eastAsia="Times New Roman" w:hAnsi="Bell MT" w:cs="Times New Roman"/>
          <w:sz w:val="24"/>
          <w:szCs w:val="24"/>
          <w:lang w:eastAsia="en-IN"/>
        </w:rPr>
      </w:pPr>
      <w:r w:rsidRPr="00C25AC0">
        <w:rPr>
          <w:rFonts w:ascii="Bell MT" w:eastAsia="Times New Roman" w:hAnsi="Bell MT" w:cs="Times New Roman"/>
          <w:noProof/>
          <w:sz w:val="24"/>
          <w:szCs w:val="24"/>
          <w:lang w:eastAsia="en-IN"/>
        </w:rPr>
        <mc:AlternateContent>
          <mc:Choice Requires="wps">
            <w:drawing>
              <wp:inline distT="0" distB="0" distL="0" distR="0" wp14:anchorId="0AFC0E14" wp14:editId="02B4C72C">
                <wp:extent cx="304800" cy="304800"/>
                <wp:effectExtent l="0" t="0" r="0" b="0"/>
                <wp:docPr id="7" name="Rectangle 7" descr="Hamm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D2788C" id="Rectangle 7" o:spid="_x0000_s1026" alt="Hamme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JyK5+29AgAA&#10;xgUAAA4AAAAAAAAAAAAAAAAALgIAAGRycy9lMm9Eb2MueG1sUEsBAi0AFAAGAAgAAAAhAEyg6SzY&#10;AAAAAwEAAA8AAAAAAAAAAAAAAAAAFwUAAGRycy9kb3ducmV2LnhtbFBLBQYAAAAABAAEAPMAAAAc&#10;BgAAAAA=&#10;" filled="f" stroked="f">
                <o:lock v:ext="edit" aspectratio="t"/>
                <w10:anchorlock/>
              </v:rect>
            </w:pict>
          </mc:Fallback>
        </mc:AlternateContent>
      </w:r>
      <w:r w:rsidR="0001424F">
        <w:rPr>
          <w:rFonts w:ascii="Bell MT" w:eastAsia="Times New Roman" w:hAnsi="Bell MT" w:cs="Times New Roman"/>
          <w:noProof/>
          <w:sz w:val="24"/>
          <w:szCs w:val="24"/>
          <w:lang w:eastAsia="en-IN"/>
        </w:rPr>
        <w:drawing>
          <wp:inline distT="0" distB="0" distL="0" distR="0">
            <wp:extent cx="1228896" cy="1609950"/>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hammer 2.png"/>
                    <pic:cNvPicPr/>
                  </pic:nvPicPr>
                  <pic:blipFill>
                    <a:blip r:embed="rId6">
                      <a:extLst>
                        <a:ext uri="{28A0092B-C50C-407E-A947-70E740481C1C}">
                          <a14:useLocalDpi xmlns:a14="http://schemas.microsoft.com/office/drawing/2010/main" val="0"/>
                        </a:ext>
                      </a:extLst>
                    </a:blip>
                    <a:stretch>
                      <a:fillRect/>
                    </a:stretch>
                  </pic:blipFill>
                  <pic:spPr>
                    <a:xfrm>
                      <a:off x="0" y="0"/>
                      <a:ext cx="1228896" cy="1609950"/>
                    </a:xfrm>
                    <a:prstGeom prst="rect">
                      <a:avLst/>
                    </a:prstGeom>
                  </pic:spPr>
                </pic:pic>
              </a:graphicData>
            </a:graphic>
          </wp:inline>
        </w:drawing>
      </w:r>
    </w:p>
    <w:p w:rsidR="00C25AC0" w:rsidRPr="00C25AC0" w:rsidRDefault="00C25AC0" w:rsidP="00C25AC0">
      <w:pPr>
        <w:spacing w:before="100" w:beforeAutospacing="1" w:after="100" w:afterAutospacing="1" w:line="240" w:lineRule="auto"/>
        <w:outlineLvl w:val="3"/>
        <w:rPr>
          <w:rFonts w:ascii="Bell MT" w:eastAsia="Times New Roman" w:hAnsi="Bell MT" w:cs="Times New Roman"/>
          <w:b/>
          <w:bCs/>
          <w:sz w:val="24"/>
          <w:szCs w:val="24"/>
          <w:lang w:eastAsia="en-IN"/>
        </w:rPr>
      </w:pPr>
      <w:r w:rsidRPr="00C25AC0">
        <w:rPr>
          <w:rFonts w:ascii="Bell MT" w:eastAsia="Times New Roman" w:hAnsi="Bell MT" w:cs="Times New Roman"/>
          <w:b/>
          <w:bCs/>
          <w:sz w:val="24"/>
          <w:szCs w:val="24"/>
          <w:lang w:eastAsia="en-IN"/>
        </w:rPr>
        <w:lastRenderedPageBreak/>
        <w:t>Morning Star</w:t>
      </w:r>
    </w:p>
    <w:p w:rsidR="00C25AC0" w:rsidRPr="00C25AC0" w:rsidRDefault="00C25AC0" w:rsidP="00C25AC0">
      <w:pPr>
        <w:numPr>
          <w:ilvl w:val="0"/>
          <w:numId w:val="3"/>
        </w:numPr>
        <w:spacing w:before="100" w:beforeAutospacing="1" w:after="100" w:afterAutospacing="1" w:line="240" w:lineRule="auto"/>
        <w:rPr>
          <w:rFonts w:ascii="Bell MT" w:eastAsia="Times New Roman" w:hAnsi="Bell MT" w:cs="Times New Roman"/>
          <w:sz w:val="24"/>
          <w:szCs w:val="24"/>
          <w:lang w:eastAsia="en-IN"/>
        </w:rPr>
      </w:pPr>
      <w:r w:rsidRPr="00C25AC0">
        <w:rPr>
          <w:rFonts w:ascii="Bell MT" w:eastAsia="Times New Roman" w:hAnsi="Bell MT" w:cs="Times New Roman"/>
          <w:b/>
          <w:bCs/>
          <w:sz w:val="24"/>
          <w:szCs w:val="24"/>
          <w:lang w:eastAsia="en-IN"/>
        </w:rPr>
        <w:t>Description</w:t>
      </w:r>
      <w:r w:rsidRPr="00C25AC0">
        <w:rPr>
          <w:rFonts w:ascii="Bell MT" w:eastAsia="Times New Roman" w:hAnsi="Bell MT" w:cs="Times New Roman"/>
          <w:sz w:val="24"/>
          <w:szCs w:val="24"/>
          <w:lang w:eastAsia="en-IN"/>
        </w:rPr>
        <w:t>: This pattern consists of three candles. The first is a large bearish candle, followed by a small-bodied candle (which can be either bullish or bearish), and then a large bullish candle.</w:t>
      </w:r>
    </w:p>
    <w:p w:rsidR="00C25AC0" w:rsidRPr="00C25AC0" w:rsidRDefault="00C25AC0" w:rsidP="00C25AC0">
      <w:pPr>
        <w:numPr>
          <w:ilvl w:val="0"/>
          <w:numId w:val="3"/>
        </w:numPr>
        <w:spacing w:before="100" w:beforeAutospacing="1" w:after="100" w:afterAutospacing="1" w:line="240" w:lineRule="auto"/>
        <w:rPr>
          <w:rFonts w:ascii="Bell MT" w:eastAsia="Times New Roman" w:hAnsi="Bell MT" w:cs="Times New Roman"/>
          <w:sz w:val="24"/>
          <w:szCs w:val="24"/>
          <w:lang w:eastAsia="en-IN"/>
        </w:rPr>
      </w:pPr>
      <w:r w:rsidRPr="00C25AC0">
        <w:rPr>
          <w:rFonts w:ascii="Bell MT" w:eastAsia="Times New Roman" w:hAnsi="Bell MT" w:cs="Times New Roman"/>
          <w:b/>
          <w:bCs/>
          <w:sz w:val="24"/>
          <w:szCs w:val="24"/>
          <w:lang w:eastAsia="en-IN"/>
        </w:rPr>
        <w:t>Indication</w:t>
      </w:r>
      <w:r w:rsidRPr="00C25AC0">
        <w:rPr>
          <w:rFonts w:ascii="Bell MT" w:eastAsia="Times New Roman" w:hAnsi="Bell MT" w:cs="Times New Roman"/>
          <w:sz w:val="24"/>
          <w:szCs w:val="24"/>
          <w:lang w:eastAsia="en-IN"/>
        </w:rPr>
        <w:t>: This pattern indicates a reversal from a downtrend to an uptrend and signals that the market is regaining strength.</w:t>
      </w:r>
    </w:p>
    <w:p w:rsidR="00C25AC0" w:rsidRPr="00C25AC0" w:rsidRDefault="00C25AC0" w:rsidP="0001424F">
      <w:pPr>
        <w:spacing w:before="100" w:beforeAutospacing="1" w:after="100" w:afterAutospacing="1" w:line="240" w:lineRule="auto"/>
        <w:ind w:left="720"/>
        <w:jc w:val="center"/>
        <w:rPr>
          <w:rFonts w:ascii="Bell MT" w:eastAsia="Times New Roman" w:hAnsi="Bell MT" w:cs="Times New Roman"/>
          <w:sz w:val="24"/>
          <w:szCs w:val="24"/>
          <w:lang w:eastAsia="en-IN"/>
        </w:rPr>
      </w:pPr>
      <w:r w:rsidRPr="00C25AC0">
        <w:rPr>
          <w:rFonts w:ascii="Bell MT" w:eastAsia="Times New Roman" w:hAnsi="Bell MT" w:cs="Times New Roman"/>
          <w:noProof/>
          <w:sz w:val="24"/>
          <w:szCs w:val="24"/>
          <w:lang w:eastAsia="en-IN"/>
        </w:rPr>
        <mc:AlternateContent>
          <mc:Choice Requires="wps">
            <w:drawing>
              <wp:inline distT="0" distB="0" distL="0" distR="0" wp14:anchorId="4657DA57" wp14:editId="33601140">
                <wp:extent cx="304800" cy="304800"/>
                <wp:effectExtent l="0" t="0" r="0" b="0"/>
                <wp:docPr id="6" name="Rectangle 6" descr="Morning Sta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8BF796" id="Rectangle 6" o:spid="_x0000_s1026" alt="Morning Sta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YXQq&#10;+MICAADMBQAADgAAAAAAAAAAAAAAAAAuAgAAZHJzL2Uyb0RvYy54bWxQSwECLQAUAAYACAAAACEA&#10;TKDpLNgAAAADAQAADwAAAAAAAAAAAAAAAAAcBQAAZHJzL2Rvd25yZXYueG1sUEsFBgAAAAAEAAQA&#10;8wAAACEGAAAAAA==&#10;" filled="f" stroked="f">
                <o:lock v:ext="edit" aspectratio="t"/>
                <w10:anchorlock/>
              </v:rect>
            </w:pict>
          </mc:Fallback>
        </mc:AlternateContent>
      </w:r>
      <w:r w:rsidR="0001424F">
        <w:rPr>
          <w:rFonts w:ascii="Bell MT" w:eastAsia="Times New Roman" w:hAnsi="Bell MT" w:cs="Times New Roman"/>
          <w:noProof/>
          <w:sz w:val="24"/>
          <w:szCs w:val="24"/>
          <w:lang w:eastAsia="en-IN"/>
        </w:rPr>
        <w:drawing>
          <wp:inline distT="0" distB="0" distL="0" distR="0">
            <wp:extent cx="1568450" cy="16478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morning star 3.jpg"/>
                    <pic:cNvPicPr/>
                  </pic:nvPicPr>
                  <pic:blipFill>
                    <a:blip r:embed="rId7">
                      <a:extLst>
                        <a:ext uri="{28A0092B-C50C-407E-A947-70E740481C1C}">
                          <a14:useLocalDpi xmlns:a14="http://schemas.microsoft.com/office/drawing/2010/main" val="0"/>
                        </a:ext>
                      </a:extLst>
                    </a:blip>
                    <a:stretch>
                      <a:fillRect/>
                    </a:stretch>
                  </pic:blipFill>
                  <pic:spPr>
                    <a:xfrm>
                      <a:off x="0" y="0"/>
                      <a:ext cx="1568450" cy="1647825"/>
                    </a:xfrm>
                    <a:prstGeom prst="rect">
                      <a:avLst/>
                    </a:prstGeom>
                  </pic:spPr>
                </pic:pic>
              </a:graphicData>
            </a:graphic>
          </wp:inline>
        </w:drawing>
      </w:r>
    </w:p>
    <w:p w:rsidR="00C25AC0" w:rsidRPr="00C25AC0" w:rsidRDefault="00C25AC0" w:rsidP="00C25AC0">
      <w:pPr>
        <w:spacing w:after="0" w:line="240" w:lineRule="auto"/>
        <w:rPr>
          <w:rFonts w:ascii="Bell MT" w:eastAsia="Times New Roman" w:hAnsi="Bell MT" w:cs="Times New Roman"/>
          <w:sz w:val="24"/>
          <w:szCs w:val="24"/>
          <w:lang w:eastAsia="en-IN"/>
        </w:rPr>
      </w:pPr>
      <w:r w:rsidRPr="00C25AC0">
        <w:rPr>
          <w:rFonts w:ascii="Bell MT" w:eastAsia="Times New Roman" w:hAnsi="Bell MT" w:cs="Times New Roman"/>
          <w:sz w:val="24"/>
          <w:szCs w:val="24"/>
          <w:lang w:eastAsia="en-IN"/>
        </w:rPr>
        <w:pict>
          <v:rect id="_x0000_i1029" style="width:0;height:1.5pt" o:hralign="center" o:hrstd="t" o:hr="t" fillcolor="#a0a0a0" stroked="f"/>
        </w:pict>
      </w:r>
    </w:p>
    <w:p w:rsidR="009A4E28" w:rsidRDefault="00C25AC0" w:rsidP="009A4E28">
      <w:pPr>
        <w:spacing w:before="100" w:beforeAutospacing="1" w:after="100" w:afterAutospacing="1" w:line="240" w:lineRule="auto"/>
        <w:outlineLvl w:val="2"/>
        <w:rPr>
          <w:rFonts w:ascii="Bell MT" w:eastAsia="Times New Roman" w:hAnsi="Bell MT" w:cs="Times New Roman"/>
          <w:b/>
          <w:bCs/>
          <w:sz w:val="27"/>
          <w:szCs w:val="27"/>
          <w:lang w:eastAsia="en-IN"/>
        </w:rPr>
      </w:pPr>
      <w:r w:rsidRPr="00C25AC0">
        <w:rPr>
          <w:rFonts w:ascii="Bell MT" w:eastAsia="Times New Roman" w:hAnsi="Bell MT" w:cs="Times New Roman"/>
          <w:b/>
          <w:bCs/>
          <w:sz w:val="27"/>
          <w:szCs w:val="27"/>
          <w:lang w:eastAsia="en-IN"/>
        </w:rPr>
        <w:t>2. Bearish Patterns</w:t>
      </w:r>
    </w:p>
    <w:p w:rsidR="00C25AC0" w:rsidRPr="00C25AC0" w:rsidRDefault="00C25AC0" w:rsidP="009A4E28">
      <w:pPr>
        <w:spacing w:before="100" w:beforeAutospacing="1" w:after="100" w:afterAutospacing="1" w:line="240" w:lineRule="auto"/>
        <w:outlineLvl w:val="2"/>
        <w:rPr>
          <w:rFonts w:ascii="Bell MT" w:eastAsia="Times New Roman" w:hAnsi="Bell MT" w:cs="Times New Roman"/>
          <w:b/>
          <w:bCs/>
          <w:sz w:val="27"/>
          <w:szCs w:val="27"/>
          <w:lang w:eastAsia="en-IN"/>
        </w:rPr>
      </w:pPr>
      <w:r w:rsidRPr="00C25AC0">
        <w:rPr>
          <w:rFonts w:ascii="Bell MT" w:eastAsia="Times New Roman" w:hAnsi="Bell MT" w:cs="Times New Roman"/>
          <w:sz w:val="24"/>
          <w:szCs w:val="24"/>
          <w:lang w:eastAsia="en-IN"/>
        </w:rPr>
        <w:t>These patterns indicate that the market may be trending downward or that a reversal from an uptrend is about to occur.</w:t>
      </w:r>
    </w:p>
    <w:p w:rsidR="00C25AC0" w:rsidRPr="00C25AC0" w:rsidRDefault="00C25AC0" w:rsidP="00C25AC0">
      <w:pPr>
        <w:spacing w:before="100" w:beforeAutospacing="1" w:after="100" w:afterAutospacing="1" w:line="240" w:lineRule="auto"/>
        <w:outlineLvl w:val="3"/>
        <w:rPr>
          <w:rFonts w:ascii="Bell MT" w:eastAsia="Times New Roman" w:hAnsi="Bell MT" w:cs="Times New Roman"/>
          <w:b/>
          <w:bCs/>
          <w:sz w:val="24"/>
          <w:szCs w:val="24"/>
          <w:lang w:eastAsia="en-IN"/>
        </w:rPr>
      </w:pPr>
      <w:r w:rsidRPr="00C25AC0">
        <w:rPr>
          <w:rFonts w:ascii="Bell MT" w:eastAsia="Times New Roman" w:hAnsi="Bell MT" w:cs="Times New Roman"/>
          <w:b/>
          <w:bCs/>
          <w:sz w:val="24"/>
          <w:szCs w:val="24"/>
          <w:lang w:eastAsia="en-IN"/>
        </w:rPr>
        <w:t>Bearish Engulfing</w:t>
      </w:r>
    </w:p>
    <w:p w:rsidR="00C25AC0" w:rsidRPr="00C25AC0" w:rsidRDefault="00C25AC0" w:rsidP="00C25AC0">
      <w:pPr>
        <w:numPr>
          <w:ilvl w:val="0"/>
          <w:numId w:val="4"/>
        </w:numPr>
        <w:spacing w:before="100" w:beforeAutospacing="1" w:after="100" w:afterAutospacing="1" w:line="240" w:lineRule="auto"/>
        <w:rPr>
          <w:rFonts w:ascii="Bell MT" w:eastAsia="Times New Roman" w:hAnsi="Bell MT" w:cs="Times New Roman"/>
          <w:sz w:val="24"/>
          <w:szCs w:val="24"/>
          <w:lang w:eastAsia="en-IN"/>
        </w:rPr>
      </w:pPr>
      <w:r w:rsidRPr="00C25AC0">
        <w:rPr>
          <w:rFonts w:ascii="Bell MT" w:eastAsia="Times New Roman" w:hAnsi="Bell MT" w:cs="Times New Roman"/>
          <w:b/>
          <w:bCs/>
          <w:sz w:val="24"/>
          <w:szCs w:val="24"/>
          <w:lang w:eastAsia="en-IN"/>
        </w:rPr>
        <w:t>Description</w:t>
      </w:r>
      <w:r w:rsidRPr="00C25AC0">
        <w:rPr>
          <w:rFonts w:ascii="Bell MT" w:eastAsia="Times New Roman" w:hAnsi="Bell MT" w:cs="Times New Roman"/>
          <w:sz w:val="24"/>
          <w:szCs w:val="24"/>
          <w:lang w:eastAsia="en-IN"/>
        </w:rPr>
        <w:t>: This is the opposite of the bullish engulfing pattern. The first candle is small and bullish (green), and the second candle is large and bearish (red). The second candle completely engulfs the first one.</w:t>
      </w:r>
    </w:p>
    <w:p w:rsidR="00C25AC0" w:rsidRPr="00C25AC0" w:rsidRDefault="00C25AC0" w:rsidP="00C25AC0">
      <w:pPr>
        <w:numPr>
          <w:ilvl w:val="0"/>
          <w:numId w:val="4"/>
        </w:numPr>
        <w:spacing w:before="100" w:beforeAutospacing="1" w:after="100" w:afterAutospacing="1" w:line="240" w:lineRule="auto"/>
        <w:rPr>
          <w:rFonts w:ascii="Bell MT" w:eastAsia="Times New Roman" w:hAnsi="Bell MT" w:cs="Times New Roman"/>
          <w:sz w:val="24"/>
          <w:szCs w:val="24"/>
          <w:lang w:eastAsia="en-IN"/>
        </w:rPr>
      </w:pPr>
      <w:r w:rsidRPr="00C25AC0">
        <w:rPr>
          <w:rFonts w:ascii="Bell MT" w:eastAsia="Times New Roman" w:hAnsi="Bell MT" w:cs="Times New Roman"/>
          <w:b/>
          <w:bCs/>
          <w:sz w:val="24"/>
          <w:szCs w:val="24"/>
          <w:lang w:eastAsia="en-IN"/>
        </w:rPr>
        <w:t>Indication</w:t>
      </w:r>
      <w:r w:rsidRPr="00C25AC0">
        <w:rPr>
          <w:rFonts w:ascii="Bell MT" w:eastAsia="Times New Roman" w:hAnsi="Bell MT" w:cs="Times New Roman"/>
          <w:sz w:val="24"/>
          <w:szCs w:val="24"/>
          <w:lang w:eastAsia="en-IN"/>
        </w:rPr>
        <w:t xml:space="preserve">: A potential reversal from an uptrend to a downtrend, </w:t>
      </w:r>
      <w:proofErr w:type="spellStart"/>
      <w:r w:rsidRPr="00C25AC0">
        <w:rPr>
          <w:rFonts w:ascii="Bell MT" w:eastAsia="Times New Roman" w:hAnsi="Bell MT" w:cs="Times New Roman"/>
          <w:sz w:val="24"/>
          <w:szCs w:val="24"/>
          <w:lang w:eastAsia="en-IN"/>
        </w:rPr>
        <w:t>signaling</w:t>
      </w:r>
      <w:proofErr w:type="spellEnd"/>
      <w:r w:rsidRPr="00C25AC0">
        <w:rPr>
          <w:rFonts w:ascii="Bell MT" w:eastAsia="Times New Roman" w:hAnsi="Bell MT" w:cs="Times New Roman"/>
          <w:sz w:val="24"/>
          <w:szCs w:val="24"/>
          <w:lang w:eastAsia="en-IN"/>
        </w:rPr>
        <w:t xml:space="preserve"> the beginning of a bearish move.</w:t>
      </w:r>
    </w:p>
    <w:p w:rsidR="00C25AC0" w:rsidRPr="00C25AC0" w:rsidRDefault="009A4E28" w:rsidP="009A4E28">
      <w:pPr>
        <w:spacing w:before="100" w:beforeAutospacing="1" w:after="100" w:afterAutospacing="1" w:line="240" w:lineRule="auto"/>
        <w:ind w:left="720"/>
        <w:jc w:val="center"/>
        <w:rPr>
          <w:rFonts w:ascii="Bell MT" w:eastAsia="Times New Roman" w:hAnsi="Bell MT" w:cs="Times New Roman"/>
          <w:sz w:val="24"/>
          <w:szCs w:val="24"/>
          <w:lang w:eastAsia="en-IN"/>
        </w:rPr>
      </w:pPr>
      <w:r>
        <w:rPr>
          <w:rFonts w:ascii="Bell MT" w:eastAsia="Times New Roman" w:hAnsi="Bell MT" w:cs="Times New Roman"/>
          <w:noProof/>
          <w:sz w:val="24"/>
          <w:szCs w:val="24"/>
          <w:lang w:eastAsia="en-IN"/>
        </w:rPr>
        <w:drawing>
          <wp:inline distT="0" distB="0" distL="0" distR="0" wp14:anchorId="7128F8D1" wp14:editId="4BDE5047">
            <wp:extent cx="1403350" cy="10287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earish Candlestick Patterns in Trading.jpg"/>
                    <pic:cNvPicPr/>
                  </pic:nvPicPr>
                  <pic:blipFill rotWithShape="1">
                    <a:blip r:embed="rId8">
                      <a:extLst>
                        <a:ext uri="{28A0092B-C50C-407E-A947-70E740481C1C}">
                          <a14:useLocalDpi xmlns:a14="http://schemas.microsoft.com/office/drawing/2010/main" val="0"/>
                        </a:ext>
                      </a:extLst>
                    </a:blip>
                    <a:srcRect l="38976" t="9406" r="36558" b="73850"/>
                    <a:stretch/>
                  </pic:blipFill>
                  <pic:spPr bwMode="auto">
                    <a:xfrm>
                      <a:off x="0" y="0"/>
                      <a:ext cx="1403350" cy="1028700"/>
                    </a:xfrm>
                    <a:prstGeom prst="rect">
                      <a:avLst/>
                    </a:prstGeom>
                    <a:ln>
                      <a:noFill/>
                    </a:ln>
                    <a:extLst>
                      <a:ext uri="{53640926-AAD7-44D8-BBD7-CCE9431645EC}">
                        <a14:shadowObscured xmlns:a14="http://schemas.microsoft.com/office/drawing/2010/main"/>
                      </a:ext>
                    </a:extLst>
                  </pic:spPr>
                </pic:pic>
              </a:graphicData>
            </a:graphic>
          </wp:inline>
        </w:drawing>
      </w:r>
      <w:r w:rsidR="00C25AC0" w:rsidRPr="00C25AC0">
        <w:rPr>
          <w:rFonts w:ascii="Bell MT" w:eastAsia="Times New Roman" w:hAnsi="Bell MT" w:cs="Times New Roman"/>
          <w:noProof/>
          <w:sz w:val="24"/>
          <w:szCs w:val="24"/>
          <w:lang w:eastAsia="en-IN"/>
        </w:rPr>
        <mc:AlternateContent>
          <mc:Choice Requires="wps">
            <w:drawing>
              <wp:inline distT="0" distB="0" distL="0" distR="0" wp14:anchorId="12129CBF" wp14:editId="6F13F592">
                <wp:extent cx="304800" cy="304800"/>
                <wp:effectExtent l="0" t="0" r="0" b="0"/>
                <wp:docPr id="5" name="Rectangle 5" descr="Bearish Engulfi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DDD10B" id="Rectangle 5" o:spid="_x0000_s1026" alt="Bearish Engulfi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bzTqdcUCAADRBQAADgAAAAAAAAAAAAAAAAAuAgAAZHJzL2Uyb0RvYy54bWxQSwECLQAUAAYACAAA&#10;ACEATKDpLNgAAAADAQAADwAAAAAAAAAAAAAAAAAfBQAAZHJzL2Rvd25yZXYueG1sUEsFBgAAAAAE&#10;AAQA8wAAACQGAAAAAA==&#10;" filled="f" stroked="f">
                <o:lock v:ext="edit" aspectratio="t"/>
                <w10:anchorlock/>
              </v:rect>
            </w:pict>
          </mc:Fallback>
        </mc:AlternateContent>
      </w:r>
    </w:p>
    <w:p w:rsidR="00C25AC0" w:rsidRPr="00C25AC0" w:rsidRDefault="00C25AC0" w:rsidP="00C25AC0">
      <w:pPr>
        <w:spacing w:before="100" w:beforeAutospacing="1" w:after="100" w:afterAutospacing="1" w:line="240" w:lineRule="auto"/>
        <w:outlineLvl w:val="3"/>
        <w:rPr>
          <w:rFonts w:ascii="Bell MT" w:eastAsia="Times New Roman" w:hAnsi="Bell MT" w:cs="Times New Roman"/>
          <w:b/>
          <w:bCs/>
          <w:sz w:val="24"/>
          <w:szCs w:val="24"/>
          <w:lang w:eastAsia="en-IN"/>
        </w:rPr>
      </w:pPr>
      <w:r w:rsidRPr="00C25AC0">
        <w:rPr>
          <w:rFonts w:ascii="Bell MT" w:eastAsia="Times New Roman" w:hAnsi="Bell MT" w:cs="Times New Roman"/>
          <w:b/>
          <w:bCs/>
          <w:sz w:val="24"/>
          <w:szCs w:val="24"/>
          <w:lang w:eastAsia="en-IN"/>
        </w:rPr>
        <w:t>Shooting Star</w:t>
      </w:r>
    </w:p>
    <w:p w:rsidR="00C25AC0" w:rsidRPr="00C25AC0" w:rsidRDefault="00C25AC0" w:rsidP="00C25AC0">
      <w:pPr>
        <w:numPr>
          <w:ilvl w:val="0"/>
          <w:numId w:val="5"/>
        </w:numPr>
        <w:spacing w:before="100" w:beforeAutospacing="1" w:after="100" w:afterAutospacing="1" w:line="240" w:lineRule="auto"/>
        <w:rPr>
          <w:rFonts w:ascii="Bell MT" w:eastAsia="Times New Roman" w:hAnsi="Bell MT" w:cs="Times New Roman"/>
          <w:sz w:val="24"/>
          <w:szCs w:val="24"/>
          <w:lang w:eastAsia="en-IN"/>
        </w:rPr>
      </w:pPr>
      <w:r w:rsidRPr="00C25AC0">
        <w:rPr>
          <w:rFonts w:ascii="Bell MT" w:eastAsia="Times New Roman" w:hAnsi="Bell MT" w:cs="Times New Roman"/>
          <w:b/>
          <w:bCs/>
          <w:sz w:val="24"/>
          <w:szCs w:val="24"/>
          <w:lang w:eastAsia="en-IN"/>
        </w:rPr>
        <w:t>Description</w:t>
      </w:r>
      <w:r w:rsidRPr="00C25AC0">
        <w:rPr>
          <w:rFonts w:ascii="Bell MT" w:eastAsia="Times New Roman" w:hAnsi="Bell MT" w:cs="Times New Roman"/>
          <w:sz w:val="24"/>
          <w:szCs w:val="24"/>
          <w:lang w:eastAsia="en-IN"/>
        </w:rPr>
        <w:t>: The shooting star has a small body near the bottom of the candlestick, with a long upper wick. It appears after an uptrend.</w:t>
      </w:r>
    </w:p>
    <w:p w:rsidR="00C25AC0" w:rsidRPr="00C25AC0" w:rsidRDefault="00C25AC0" w:rsidP="00C25AC0">
      <w:pPr>
        <w:numPr>
          <w:ilvl w:val="0"/>
          <w:numId w:val="5"/>
        </w:numPr>
        <w:spacing w:before="100" w:beforeAutospacing="1" w:after="100" w:afterAutospacing="1" w:line="240" w:lineRule="auto"/>
        <w:rPr>
          <w:rFonts w:ascii="Bell MT" w:eastAsia="Times New Roman" w:hAnsi="Bell MT" w:cs="Times New Roman"/>
          <w:sz w:val="24"/>
          <w:szCs w:val="24"/>
          <w:lang w:eastAsia="en-IN"/>
        </w:rPr>
      </w:pPr>
      <w:r w:rsidRPr="00C25AC0">
        <w:rPr>
          <w:rFonts w:ascii="Bell MT" w:eastAsia="Times New Roman" w:hAnsi="Bell MT" w:cs="Times New Roman"/>
          <w:b/>
          <w:bCs/>
          <w:sz w:val="24"/>
          <w:szCs w:val="24"/>
          <w:lang w:eastAsia="en-IN"/>
        </w:rPr>
        <w:t>Indication</w:t>
      </w:r>
      <w:r w:rsidRPr="00C25AC0">
        <w:rPr>
          <w:rFonts w:ascii="Bell MT" w:eastAsia="Times New Roman" w:hAnsi="Bell MT" w:cs="Times New Roman"/>
          <w:sz w:val="24"/>
          <w:szCs w:val="24"/>
          <w:lang w:eastAsia="en-IN"/>
        </w:rPr>
        <w:t>: A potential reversal from an uptrend to a downtrend, as the long upper wick suggests that the market tried to go higher, but sellers took control by the end of the period.</w:t>
      </w:r>
    </w:p>
    <w:p w:rsidR="00C25AC0" w:rsidRPr="00C25AC0" w:rsidRDefault="00C25AC0" w:rsidP="00050F62">
      <w:pPr>
        <w:spacing w:before="100" w:beforeAutospacing="1" w:after="100" w:afterAutospacing="1" w:line="240" w:lineRule="auto"/>
        <w:ind w:left="720"/>
        <w:jc w:val="center"/>
        <w:rPr>
          <w:rFonts w:ascii="Bell MT" w:eastAsia="Times New Roman" w:hAnsi="Bell MT" w:cs="Times New Roman"/>
          <w:sz w:val="24"/>
          <w:szCs w:val="24"/>
          <w:lang w:eastAsia="en-IN"/>
        </w:rPr>
      </w:pPr>
      <w:r w:rsidRPr="00C25AC0">
        <w:rPr>
          <w:rFonts w:ascii="Bell MT" w:eastAsia="Times New Roman" w:hAnsi="Bell MT" w:cs="Times New Roman"/>
          <w:noProof/>
          <w:sz w:val="24"/>
          <w:szCs w:val="24"/>
          <w:lang w:eastAsia="en-IN"/>
        </w:rPr>
        <w:lastRenderedPageBreak/>
        <mc:AlternateContent>
          <mc:Choice Requires="wps">
            <w:drawing>
              <wp:inline distT="0" distB="0" distL="0" distR="0">
                <wp:extent cx="304800" cy="304800"/>
                <wp:effectExtent l="0" t="0" r="0" b="0"/>
                <wp:docPr id="4" name="Rectangle 4" descr="Shooting Sta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035826" id="Rectangle 4" o:spid="_x0000_s1026" alt="Shooting Sta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Os5Y&#10;wsICAADNBQAADgAAAAAAAAAAAAAAAAAuAgAAZHJzL2Uyb0RvYy54bWxQSwECLQAUAAYACAAAACEA&#10;TKDpLNgAAAADAQAADwAAAAAAAAAAAAAAAAAcBQAAZHJzL2Rvd25yZXYueG1sUEsFBgAAAAAEAAQA&#10;8wAAACEGAAAAAA==&#10;" filled="f" stroked="f">
                <o:lock v:ext="edit" aspectratio="t"/>
                <w10:anchorlock/>
              </v:rect>
            </w:pict>
          </mc:Fallback>
        </mc:AlternateContent>
      </w:r>
      <w:r w:rsidR="00050F62">
        <w:rPr>
          <w:rFonts w:ascii="Bell MT" w:eastAsia="Times New Roman" w:hAnsi="Bell MT" w:cs="Times New Roman"/>
          <w:noProof/>
          <w:sz w:val="24"/>
          <w:szCs w:val="24"/>
          <w:lang w:eastAsia="en-IN"/>
        </w:rPr>
        <w:drawing>
          <wp:inline distT="0" distB="0" distL="0" distR="0">
            <wp:extent cx="1504950" cy="135763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hootig star.jpg"/>
                    <pic:cNvPicPr/>
                  </pic:nvPicPr>
                  <pic:blipFill>
                    <a:blip r:embed="rId9">
                      <a:extLst>
                        <a:ext uri="{28A0092B-C50C-407E-A947-70E740481C1C}">
                          <a14:useLocalDpi xmlns:a14="http://schemas.microsoft.com/office/drawing/2010/main" val="0"/>
                        </a:ext>
                      </a:extLst>
                    </a:blip>
                    <a:stretch>
                      <a:fillRect/>
                    </a:stretch>
                  </pic:blipFill>
                  <pic:spPr>
                    <a:xfrm>
                      <a:off x="0" y="0"/>
                      <a:ext cx="1573291" cy="1419281"/>
                    </a:xfrm>
                    <a:prstGeom prst="rect">
                      <a:avLst/>
                    </a:prstGeom>
                  </pic:spPr>
                </pic:pic>
              </a:graphicData>
            </a:graphic>
          </wp:inline>
        </w:drawing>
      </w:r>
    </w:p>
    <w:p w:rsidR="00C25AC0" w:rsidRPr="00C25AC0" w:rsidRDefault="00C25AC0" w:rsidP="00C25AC0">
      <w:pPr>
        <w:spacing w:before="100" w:beforeAutospacing="1" w:after="100" w:afterAutospacing="1" w:line="240" w:lineRule="auto"/>
        <w:outlineLvl w:val="3"/>
        <w:rPr>
          <w:rFonts w:ascii="Bell MT" w:eastAsia="Times New Roman" w:hAnsi="Bell MT" w:cs="Times New Roman"/>
          <w:b/>
          <w:bCs/>
          <w:sz w:val="24"/>
          <w:szCs w:val="24"/>
          <w:lang w:eastAsia="en-IN"/>
        </w:rPr>
      </w:pPr>
      <w:r w:rsidRPr="00C25AC0">
        <w:rPr>
          <w:rFonts w:ascii="Bell MT" w:eastAsia="Times New Roman" w:hAnsi="Bell MT" w:cs="Times New Roman"/>
          <w:b/>
          <w:bCs/>
          <w:sz w:val="24"/>
          <w:szCs w:val="24"/>
          <w:lang w:eastAsia="en-IN"/>
        </w:rPr>
        <w:t>Evening Star</w:t>
      </w:r>
    </w:p>
    <w:p w:rsidR="00C25AC0" w:rsidRPr="00C25AC0" w:rsidRDefault="00C25AC0" w:rsidP="00C25AC0">
      <w:pPr>
        <w:numPr>
          <w:ilvl w:val="0"/>
          <w:numId w:val="6"/>
        </w:numPr>
        <w:spacing w:before="100" w:beforeAutospacing="1" w:after="100" w:afterAutospacing="1" w:line="240" w:lineRule="auto"/>
        <w:rPr>
          <w:rFonts w:ascii="Bell MT" w:eastAsia="Times New Roman" w:hAnsi="Bell MT" w:cs="Times New Roman"/>
          <w:sz w:val="24"/>
          <w:szCs w:val="24"/>
          <w:lang w:eastAsia="en-IN"/>
        </w:rPr>
      </w:pPr>
      <w:r w:rsidRPr="00C25AC0">
        <w:rPr>
          <w:rFonts w:ascii="Bell MT" w:eastAsia="Times New Roman" w:hAnsi="Bell MT" w:cs="Times New Roman"/>
          <w:b/>
          <w:bCs/>
          <w:sz w:val="24"/>
          <w:szCs w:val="24"/>
          <w:lang w:eastAsia="en-IN"/>
        </w:rPr>
        <w:t>Description</w:t>
      </w:r>
      <w:r w:rsidRPr="00C25AC0">
        <w:rPr>
          <w:rFonts w:ascii="Bell MT" w:eastAsia="Times New Roman" w:hAnsi="Bell MT" w:cs="Times New Roman"/>
          <w:sz w:val="24"/>
          <w:szCs w:val="24"/>
          <w:lang w:eastAsia="en-IN"/>
        </w:rPr>
        <w:t>: This pattern is the opposite of the morning star. It consists of three candles: a large bullish candle, followed by a small-bodied candle, and then a large bearish candle.</w:t>
      </w:r>
    </w:p>
    <w:p w:rsidR="00C25AC0" w:rsidRPr="00C25AC0" w:rsidRDefault="00C25AC0" w:rsidP="00C25AC0">
      <w:pPr>
        <w:numPr>
          <w:ilvl w:val="0"/>
          <w:numId w:val="6"/>
        </w:numPr>
        <w:spacing w:before="100" w:beforeAutospacing="1" w:after="100" w:afterAutospacing="1" w:line="240" w:lineRule="auto"/>
        <w:rPr>
          <w:rFonts w:ascii="Bell MT" w:eastAsia="Times New Roman" w:hAnsi="Bell MT" w:cs="Times New Roman"/>
          <w:sz w:val="24"/>
          <w:szCs w:val="24"/>
          <w:lang w:eastAsia="en-IN"/>
        </w:rPr>
      </w:pPr>
      <w:r w:rsidRPr="00C25AC0">
        <w:rPr>
          <w:rFonts w:ascii="Bell MT" w:eastAsia="Times New Roman" w:hAnsi="Bell MT" w:cs="Times New Roman"/>
          <w:b/>
          <w:bCs/>
          <w:sz w:val="24"/>
          <w:szCs w:val="24"/>
          <w:lang w:eastAsia="en-IN"/>
        </w:rPr>
        <w:t>Indication</w:t>
      </w:r>
      <w:r w:rsidRPr="00C25AC0">
        <w:rPr>
          <w:rFonts w:ascii="Bell MT" w:eastAsia="Times New Roman" w:hAnsi="Bell MT" w:cs="Times New Roman"/>
          <w:sz w:val="24"/>
          <w:szCs w:val="24"/>
          <w:lang w:eastAsia="en-IN"/>
        </w:rPr>
        <w:t>: This is a bearish reversal pattern, indicating that an uptrend is losing strength and a downtrend may be about to begin.</w:t>
      </w:r>
    </w:p>
    <w:p w:rsidR="00C25AC0" w:rsidRPr="00C25AC0" w:rsidRDefault="00C25AC0" w:rsidP="00050F62">
      <w:pPr>
        <w:spacing w:before="100" w:beforeAutospacing="1" w:after="100" w:afterAutospacing="1" w:line="240" w:lineRule="auto"/>
        <w:ind w:left="720"/>
        <w:jc w:val="center"/>
        <w:rPr>
          <w:rFonts w:ascii="Bell MT" w:eastAsia="Times New Roman" w:hAnsi="Bell MT" w:cs="Times New Roman"/>
          <w:sz w:val="24"/>
          <w:szCs w:val="24"/>
          <w:lang w:eastAsia="en-IN"/>
        </w:rPr>
      </w:pPr>
      <w:r w:rsidRPr="00C25AC0">
        <w:rPr>
          <w:rFonts w:ascii="Bell MT" w:eastAsia="Times New Roman" w:hAnsi="Bell MT" w:cs="Times New Roman"/>
          <w:noProof/>
          <w:sz w:val="24"/>
          <w:szCs w:val="24"/>
          <w:lang w:eastAsia="en-IN"/>
        </w:rPr>
        <mc:AlternateContent>
          <mc:Choice Requires="wps">
            <w:drawing>
              <wp:inline distT="0" distB="0" distL="0" distR="0" wp14:anchorId="23F3009D" wp14:editId="3C6B41EE">
                <wp:extent cx="304800" cy="304800"/>
                <wp:effectExtent l="0" t="0" r="0" b="0"/>
                <wp:docPr id="3" name="Rectangle 3" descr="Evening Sta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C66DC2" id="Rectangle 3" o:spid="_x0000_s1026" alt="Evening Sta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8upx&#10;bsICAADMBQAADgAAAAAAAAAAAAAAAAAuAgAAZHJzL2Uyb0RvYy54bWxQSwECLQAUAAYACAAAACEA&#10;TKDpLNgAAAADAQAADwAAAAAAAAAAAAAAAAAcBQAAZHJzL2Rvd25yZXYueG1sUEsFBgAAAAAEAAQA&#10;8wAAACEGAAAAAA==&#10;" filled="f" stroked="f">
                <o:lock v:ext="edit" aspectratio="t"/>
                <w10:anchorlock/>
              </v:rect>
            </w:pict>
          </mc:Fallback>
        </mc:AlternateContent>
      </w:r>
      <w:r w:rsidR="00050F62">
        <w:rPr>
          <w:rFonts w:ascii="Bell MT" w:eastAsia="Times New Roman" w:hAnsi="Bell MT" w:cs="Times New Roman"/>
          <w:noProof/>
          <w:sz w:val="24"/>
          <w:szCs w:val="24"/>
          <w:lang w:eastAsia="en-IN"/>
        </w:rPr>
        <w:drawing>
          <wp:inline distT="0" distB="0" distL="0" distR="0" wp14:anchorId="4C3027E8" wp14:editId="6E77BC3B">
            <wp:extent cx="1511300" cy="1327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vening stsr.jpg"/>
                    <pic:cNvPicPr/>
                  </pic:nvPicPr>
                  <pic:blipFill>
                    <a:blip r:embed="rId10">
                      <a:extLst>
                        <a:ext uri="{28A0092B-C50C-407E-A947-70E740481C1C}">
                          <a14:useLocalDpi xmlns:a14="http://schemas.microsoft.com/office/drawing/2010/main" val="0"/>
                        </a:ext>
                      </a:extLst>
                    </a:blip>
                    <a:stretch>
                      <a:fillRect/>
                    </a:stretch>
                  </pic:blipFill>
                  <pic:spPr>
                    <a:xfrm>
                      <a:off x="0" y="0"/>
                      <a:ext cx="1511300" cy="1327150"/>
                    </a:xfrm>
                    <a:prstGeom prst="rect">
                      <a:avLst/>
                    </a:prstGeom>
                  </pic:spPr>
                </pic:pic>
              </a:graphicData>
            </a:graphic>
          </wp:inline>
        </w:drawing>
      </w:r>
    </w:p>
    <w:p w:rsidR="00C25AC0" w:rsidRPr="00C25AC0" w:rsidRDefault="00C25AC0" w:rsidP="00C25AC0">
      <w:pPr>
        <w:spacing w:after="0" w:line="240" w:lineRule="auto"/>
        <w:rPr>
          <w:rFonts w:ascii="Bell MT" w:eastAsia="Times New Roman" w:hAnsi="Bell MT" w:cs="Times New Roman"/>
          <w:sz w:val="24"/>
          <w:szCs w:val="24"/>
          <w:lang w:eastAsia="en-IN"/>
        </w:rPr>
      </w:pPr>
      <w:r w:rsidRPr="00C25AC0">
        <w:rPr>
          <w:rFonts w:ascii="Bell MT" w:eastAsia="Times New Roman" w:hAnsi="Bell MT" w:cs="Times New Roman"/>
          <w:sz w:val="24"/>
          <w:szCs w:val="24"/>
          <w:lang w:eastAsia="en-IN"/>
        </w:rPr>
        <w:pict>
          <v:rect id="_x0000_i1033" style="width:0;height:1.5pt" o:hralign="center" o:hrstd="t" o:hr="t" fillcolor="#a0a0a0" stroked="f"/>
        </w:pict>
      </w:r>
    </w:p>
    <w:p w:rsidR="00C25AC0" w:rsidRPr="00C25AC0" w:rsidRDefault="00C25AC0" w:rsidP="00C25AC0">
      <w:pPr>
        <w:spacing w:before="100" w:beforeAutospacing="1" w:after="100" w:afterAutospacing="1" w:line="240" w:lineRule="auto"/>
        <w:outlineLvl w:val="2"/>
        <w:rPr>
          <w:rFonts w:ascii="Bell MT" w:eastAsia="Times New Roman" w:hAnsi="Bell MT" w:cs="Times New Roman"/>
          <w:b/>
          <w:bCs/>
          <w:sz w:val="27"/>
          <w:szCs w:val="27"/>
          <w:lang w:eastAsia="en-IN"/>
        </w:rPr>
      </w:pPr>
      <w:r w:rsidRPr="00C25AC0">
        <w:rPr>
          <w:rFonts w:ascii="Bell MT" w:eastAsia="Times New Roman" w:hAnsi="Bell MT" w:cs="Times New Roman"/>
          <w:b/>
          <w:bCs/>
          <w:sz w:val="27"/>
          <w:szCs w:val="27"/>
          <w:lang w:eastAsia="en-IN"/>
        </w:rPr>
        <w:t>3. Neutral Patterns</w:t>
      </w:r>
    </w:p>
    <w:p w:rsidR="00C25AC0" w:rsidRPr="00C25AC0" w:rsidRDefault="00C25AC0" w:rsidP="00C25AC0">
      <w:pPr>
        <w:spacing w:before="100" w:beforeAutospacing="1" w:after="100" w:afterAutospacing="1" w:line="240" w:lineRule="auto"/>
        <w:rPr>
          <w:rFonts w:ascii="Bell MT" w:eastAsia="Times New Roman" w:hAnsi="Bell MT" w:cs="Times New Roman"/>
          <w:sz w:val="24"/>
          <w:szCs w:val="24"/>
          <w:lang w:eastAsia="en-IN"/>
        </w:rPr>
      </w:pPr>
      <w:r w:rsidRPr="00C25AC0">
        <w:rPr>
          <w:rFonts w:ascii="Bell MT" w:eastAsia="Times New Roman" w:hAnsi="Bell MT" w:cs="Times New Roman"/>
          <w:sz w:val="24"/>
          <w:szCs w:val="24"/>
          <w:lang w:eastAsia="en-IN"/>
        </w:rPr>
        <w:t>These patterns are less clear in their signals but can provide valuable insight into market indecision or consolidation.</w:t>
      </w:r>
    </w:p>
    <w:p w:rsidR="00C25AC0" w:rsidRPr="00C25AC0" w:rsidRDefault="00C25AC0" w:rsidP="00C25AC0">
      <w:pPr>
        <w:spacing w:before="100" w:beforeAutospacing="1" w:after="100" w:afterAutospacing="1" w:line="240" w:lineRule="auto"/>
        <w:outlineLvl w:val="3"/>
        <w:rPr>
          <w:rFonts w:ascii="Bell MT" w:eastAsia="Times New Roman" w:hAnsi="Bell MT" w:cs="Times New Roman"/>
          <w:b/>
          <w:bCs/>
          <w:sz w:val="24"/>
          <w:szCs w:val="24"/>
          <w:lang w:eastAsia="en-IN"/>
        </w:rPr>
      </w:pPr>
      <w:proofErr w:type="spellStart"/>
      <w:r w:rsidRPr="00C25AC0">
        <w:rPr>
          <w:rFonts w:ascii="Bell MT" w:eastAsia="Times New Roman" w:hAnsi="Bell MT" w:cs="Times New Roman"/>
          <w:b/>
          <w:bCs/>
          <w:sz w:val="24"/>
          <w:szCs w:val="24"/>
          <w:lang w:eastAsia="en-IN"/>
        </w:rPr>
        <w:t>Doji</w:t>
      </w:r>
      <w:proofErr w:type="spellEnd"/>
    </w:p>
    <w:p w:rsidR="00C25AC0" w:rsidRPr="00C25AC0" w:rsidRDefault="00C25AC0" w:rsidP="00C25AC0">
      <w:pPr>
        <w:numPr>
          <w:ilvl w:val="0"/>
          <w:numId w:val="7"/>
        </w:numPr>
        <w:spacing w:before="100" w:beforeAutospacing="1" w:after="100" w:afterAutospacing="1" w:line="240" w:lineRule="auto"/>
        <w:rPr>
          <w:rFonts w:ascii="Bell MT" w:eastAsia="Times New Roman" w:hAnsi="Bell MT" w:cs="Times New Roman"/>
          <w:sz w:val="24"/>
          <w:szCs w:val="24"/>
          <w:lang w:eastAsia="en-IN"/>
        </w:rPr>
      </w:pPr>
      <w:r w:rsidRPr="00C25AC0">
        <w:rPr>
          <w:rFonts w:ascii="Bell MT" w:eastAsia="Times New Roman" w:hAnsi="Bell MT" w:cs="Times New Roman"/>
          <w:b/>
          <w:bCs/>
          <w:sz w:val="24"/>
          <w:szCs w:val="24"/>
          <w:lang w:eastAsia="en-IN"/>
        </w:rPr>
        <w:t>Description</w:t>
      </w:r>
      <w:r w:rsidRPr="00C25AC0">
        <w:rPr>
          <w:rFonts w:ascii="Bell MT" w:eastAsia="Times New Roman" w:hAnsi="Bell MT" w:cs="Times New Roman"/>
          <w:sz w:val="24"/>
          <w:szCs w:val="24"/>
          <w:lang w:eastAsia="en-IN"/>
        </w:rPr>
        <w:t xml:space="preserve">: A </w:t>
      </w:r>
      <w:proofErr w:type="spellStart"/>
      <w:r w:rsidRPr="00C25AC0">
        <w:rPr>
          <w:rFonts w:ascii="Bell MT" w:eastAsia="Times New Roman" w:hAnsi="Bell MT" w:cs="Times New Roman"/>
          <w:sz w:val="24"/>
          <w:szCs w:val="24"/>
          <w:lang w:eastAsia="en-IN"/>
        </w:rPr>
        <w:t>Doji</w:t>
      </w:r>
      <w:proofErr w:type="spellEnd"/>
      <w:r w:rsidRPr="00C25AC0">
        <w:rPr>
          <w:rFonts w:ascii="Bell MT" w:eastAsia="Times New Roman" w:hAnsi="Bell MT" w:cs="Times New Roman"/>
          <w:sz w:val="24"/>
          <w:szCs w:val="24"/>
          <w:lang w:eastAsia="en-IN"/>
        </w:rPr>
        <w:t xml:space="preserve"> candlestick has an extremely small body, where the open and close prices are almost the same. It has long upper and lower wicks.</w:t>
      </w:r>
    </w:p>
    <w:p w:rsidR="00C25AC0" w:rsidRPr="00C25AC0" w:rsidRDefault="00C25AC0" w:rsidP="00C25AC0">
      <w:pPr>
        <w:numPr>
          <w:ilvl w:val="0"/>
          <w:numId w:val="7"/>
        </w:numPr>
        <w:spacing w:before="100" w:beforeAutospacing="1" w:after="100" w:afterAutospacing="1" w:line="240" w:lineRule="auto"/>
        <w:rPr>
          <w:rFonts w:ascii="Bell MT" w:eastAsia="Times New Roman" w:hAnsi="Bell MT" w:cs="Times New Roman"/>
          <w:sz w:val="24"/>
          <w:szCs w:val="24"/>
          <w:lang w:eastAsia="en-IN"/>
        </w:rPr>
      </w:pPr>
      <w:r w:rsidRPr="00C25AC0">
        <w:rPr>
          <w:rFonts w:ascii="Bell MT" w:eastAsia="Times New Roman" w:hAnsi="Bell MT" w:cs="Times New Roman"/>
          <w:b/>
          <w:bCs/>
          <w:sz w:val="24"/>
          <w:szCs w:val="24"/>
          <w:lang w:eastAsia="en-IN"/>
        </w:rPr>
        <w:t>Indication</w:t>
      </w:r>
      <w:r w:rsidRPr="00C25AC0">
        <w:rPr>
          <w:rFonts w:ascii="Bell MT" w:eastAsia="Times New Roman" w:hAnsi="Bell MT" w:cs="Times New Roman"/>
          <w:sz w:val="24"/>
          <w:szCs w:val="24"/>
          <w:lang w:eastAsia="en-IN"/>
        </w:rPr>
        <w:t xml:space="preserve">: A </w:t>
      </w:r>
      <w:proofErr w:type="spellStart"/>
      <w:r w:rsidRPr="00C25AC0">
        <w:rPr>
          <w:rFonts w:ascii="Bell MT" w:eastAsia="Times New Roman" w:hAnsi="Bell MT" w:cs="Times New Roman"/>
          <w:sz w:val="24"/>
          <w:szCs w:val="24"/>
          <w:lang w:eastAsia="en-IN"/>
        </w:rPr>
        <w:t>Doji</w:t>
      </w:r>
      <w:proofErr w:type="spellEnd"/>
      <w:r w:rsidRPr="00C25AC0">
        <w:rPr>
          <w:rFonts w:ascii="Bell MT" w:eastAsia="Times New Roman" w:hAnsi="Bell MT" w:cs="Times New Roman"/>
          <w:sz w:val="24"/>
          <w:szCs w:val="24"/>
          <w:lang w:eastAsia="en-IN"/>
        </w:rPr>
        <w:t xml:space="preserve"> indicates indecision in the market. It suggests that buyers and sellers are in balance, and the next candle will be important to confirm the direction of the trend. A </w:t>
      </w:r>
      <w:proofErr w:type="spellStart"/>
      <w:r w:rsidRPr="00C25AC0">
        <w:rPr>
          <w:rFonts w:ascii="Bell MT" w:eastAsia="Times New Roman" w:hAnsi="Bell MT" w:cs="Times New Roman"/>
          <w:sz w:val="24"/>
          <w:szCs w:val="24"/>
          <w:lang w:eastAsia="en-IN"/>
        </w:rPr>
        <w:t>Doji</w:t>
      </w:r>
      <w:proofErr w:type="spellEnd"/>
      <w:r w:rsidRPr="00C25AC0">
        <w:rPr>
          <w:rFonts w:ascii="Bell MT" w:eastAsia="Times New Roman" w:hAnsi="Bell MT" w:cs="Times New Roman"/>
          <w:sz w:val="24"/>
          <w:szCs w:val="24"/>
          <w:lang w:eastAsia="en-IN"/>
        </w:rPr>
        <w:t xml:space="preserve"> can signal either a potential reversal or continuation depending on its location within the trend.</w:t>
      </w:r>
    </w:p>
    <w:p w:rsidR="00C25AC0" w:rsidRPr="00C25AC0" w:rsidRDefault="00C25AC0" w:rsidP="0001424F">
      <w:pPr>
        <w:spacing w:before="100" w:beforeAutospacing="1" w:after="100" w:afterAutospacing="1" w:line="240" w:lineRule="auto"/>
        <w:ind w:left="720"/>
        <w:jc w:val="center"/>
        <w:rPr>
          <w:rFonts w:ascii="Bell MT" w:eastAsia="Times New Roman" w:hAnsi="Bell MT" w:cs="Times New Roman"/>
          <w:sz w:val="24"/>
          <w:szCs w:val="24"/>
          <w:lang w:eastAsia="en-IN"/>
        </w:rPr>
      </w:pPr>
      <w:r w:rsidRPr="00C25AC0">
        <w:rPr>
          <w:rFonts w:ascii="Bell MT" w:eastAsia="Times New Roman" w:hAnsi="Bell MT" w:cs="Times New Roman"/>
          <w:noProof/>
          <w:sz w:val="24"/>
          <w:szCs w:val="24"/>
          <w:lang w:eastAsia="en-IN"/>
        </w:rPr>
        <mc:AlternateContent>
          <mc:Choice Requires="wps">
            <w:drawing>
              <wp:inline distT="0" distB="0" distL="0" distR="0">
                <wp:extent cx="304800" cy="304800"/>
                <wp:effectExtent l="0" t="0" r="0" b="0"/>
                <wp:docPr id="2" name="Rectangle 2" descr="Doj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653D84" id="Rectangle 2" o:spid="_x0000_s1026" alt="Doj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Bkzu7vuwIAAMQF&#10;AAAOAAAAAAAAAAAAAAAAAC4CAABkcnMvZTJvRG9jLnhtbFBLAQItABQABgAIAAAAIQBMoOks2AAA&#10;AAMBAAAPAAAAAAAAAAAAAAAAABUFAABkcnMvZG93bnJldi54bWxQSwUGAAAAAAQABADzAAAAGgYA&#10;AAAA&#10;" filled="f" stroked="f">
                <o:lock v:ext="edit" aspectratio="t"/>
                <w10:anchorlock/>
              </v:rect>
            </w:pict>
          </mc:Fallback>
        </mc:AlternateContent>
      </w:r>
      <w:r w:rsidR="0001424F">
        <w:rPr>
          <w:rFonts w:ascii="Bell MT" w:eastAsia="Times New Roman" w:hAnsi="Bell MT" w:cs="Times New Roman"/>
          <w:noProof/>
          <w:sz w:val="24"/>
          <w:szCs w:val="24"/>
          <w:lang w:eastAsia="en-IN"/>
        </w:rPr>
        <w:drawing>
          <wp:inline distT="0" distB="0" distL="0" distR="0">
            <wp:extent cx="2590800" cy="15525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oji.jpg"/>
                    <pic:cNvPicPr/>
                  </pic:nvPicPr>
                  <pic:blipFill>
                    <a:blip r:embed="rId11">
                      <a:extLst>
                        <a:ext uri="{28A0092B-C50C-407E-A947-70E740481C1C}">
                          <a14:useLocalDpi xmlns:a14="http://schemas.microsoft.com/office/drawing/2010/main" val="0"/>
                        </a:ext>
                      </a:extLst>
                    </a:blip>
                    <a:stretch>
                      <a:fillRect/>
                    </a:stretch>
                  </pic:blipFill>
                  <pic:spPr>
                    <a:xfrm>
                      <a:off x="0" y="0"/>
                      <a:ext cx="2590800" cy="1552575"/>
                    </a:xfrm>
                    <a:prstGeom prst="rect">
                      <a:avLst/>
                    </a:prstGeom>
                  </pic:spPr>
                </pic:pic>
              </a:graphicData>
            </a:graphic>
          </wp:inline>
        </w:drawing>
      </w:r>
    </w:p>
    <w:p w:rsidR="00C25AC0" w:rsidRPr="00C25AC0" w:rsidRDefault="00C25AC0" w:rsidP="00C25AC0">
      <w:pPr>
        <w:spacing w:before="100" w:beforeAutospacing="1" w:after="100" w:afterAutospacing="1" w:line="240" w:lineRule="auto"/>
        <w:outlineLvl w:val="3"/>
        <w:rPr>
          <w:rFonts w:ascii="Bell MT" w:eastAsia="Times New Roman" w:hAnsi="Bell MT" w:cs="Times New Roman"/>
          <w:b/>
          <w:bCs/>
          <w:sz w:val="24"/>
          <w:szCs w:val="24"/>
          <w:lang w:eastAsia="en-IN"/>
        </w:rPr>
      </w:pPr>
      <w:r w:rsidRPr="00C25AC0">
        <w:rPr>
          <w:rFonts w:ascii="Bell MT" w:eastAsia="Times New Roman" w:hAnsi="Bell MT" w:cs="Times New Roman"/>
          <w:b/>
          <w:bCs/>
          <w:sz w:val="24"/>
          <w:szCs w:val="24"/>
          <w:lang w:eastAsia="en-IN"/>
        </w:rPr>
        <w:lastRenderedPageBreak/>
        <w:t>Spinning Top</w:t>
      </w:r>
    </w:p>
    <w:p w:rsidR="00C25AC0" w:rsidRPr="00C25AC0" w:rsidRDefault="00C25AC0" w:rsidP="00C25AC0">
      <w:pPr>
        <w:numPr>
          <w:ilvl w:val="0"/>
          <w:numId w:val="8"/>
        </w:numPr>
        <w:spacing w:before="100" w:beforeAutospacing="1" w:after="100" w:afterAutospacing="1" w:line="240" w:lineRule="auto"/>
        <w:rPr>
          <w:rFonts w:ascii="Bell MT" w:eastAsia="Times New Roman" w:hAnsi="Bell MT" w:cs="Times New Roman"/>
          <w:sz w:val="24"/>
          <w:szCs w:val="24"/>
          <w:lang w:eastAsia="en-IN"/>
        </w:rPr>
      </w:pPr>
      <w:r w:rsidRPr="00C25AC0">
        <w:rPr>
          <w:rFonts w:ascii="Bell MT" w:eastAsia="Times New Roman" w:hAnsi="Bell MT" w:cs="Times New Roman"/>
          <w:b/>
          <w:bCs/>
          <w:sz w:val="24"/>
          <w:szCs w:val="24"/>
          <w:lang w:eastAsia="en-IN"/>
        </w:rPr>
        <w:t>Description</w:t>
      </w:r>
      <w:r w:rsidRPr="00C25AC0">
        <w:rPr>
          <w:rFonts w:ascii="Bell MT" w:eastAsia="Times New Roman" w:hAnsi="Bell MT" w:cs="Times New Roman"/>
          <w:sz w:val="24"/>
          <w:szCs w:val="24"/>
          <w:lang w:eastAsia="en-IN"/>
        </w:rPr>
        <w:t>: A spinning top has a small body with long wicks above and below. It shows that both buyers and sellers are in control, but neither side is dominant.</w:t>
      </w:r>
    </w:p>
    <w:p w:rsidR="00C25AC0" w:rsidRPr="00C25AC0" w:rsidRDefault="00C25AC0" w:rsidP="00C25AC0">
      <w:pPr>
        <w:numPr>
          <w:ilvl w:val="0"/>
          <w:numId w:val="8"/>
        </w:numPr>
        <w:spacing w:before="100" w:beforeAutospacing="1" w:after="100" w:afterAutospacing="1" w:line="240" w:lineRule="auto"/>
        <w:rPr>
          <w:rFonts w:ascii="Bell MT" w:eastAsia="Times New Roman" w:hAnsi="Bell MT" w:cs="Times New Roman"/>
          <w:sz w:val="24"/>
          <w:szCs w:val="24"/>
          <w:lang w:eastAsia="en-IN"/>
        </w:rPr>
      </w:pPr>
      <w:r w:rsidRPr="00C25AC0">
        <w:rPr>
          <w:rFonts w:ascii="Bell MT" w:eastAsia="Times New Roman" w:hAnsi="Bell MT" w:cs="Times New Roman"/>
          <w:b/>
          <w:bCs/>
          <w:sz w:val="24"/>
          <w:szCs w:val="24"/>
          <w:lang w:eastAsia="en-IN"/>
        </w:rPr>
        <w:t>Indication</w:t>
      </w:r>
      <w:r w:rsidRPr="00C25AC0">
        <w:rPr>
          <w:rFonts w:ascii="Bell MT" w:eastAsia="Times New Roman" w:hAnsi="Bell MT" w:cs="Times New Roman"/>
          <w:sz w:val="24"/>
          <w:szCs w:val="24"/>
          <w:lang w:eastAsia="en-IN"/>
        </w:rPr>
        <w:t>: It indicates indecision in the market and can often lead to consolidation before the next move.</w:t>
      </w:r>
    </w:p>
    <w:p w:rsidR="00C25AC0" w:rsidRPr="00C25AC0" w:rsidRDefault="00C25AC0" w:rsidP="0001424F">
      <w:pPr>
        <w:spacing w:before="100" w:beforeAutospacing="1" w:after="100" w:afterAutospacing="1" w:line="240" w:lineRule="auto"/>
        <w:ind w:left="720"/>
        <w:jc w:val="center"/>
        <w:rPr>
          <w:rFonts w:ascii="Bell MT" w:eastAsia="Times New Roman" w:hAnsi="Bell MT" w:cs="Times New Roman"/>
          <w:sz w:val="24"/>
          <w:szCs w:val="24"/>
          <w:lang w:eastAsia="en-IN"/>
        </w:rPr>
      </w:pPr>
      <w:r w:rsidRPr="00C25AC0">
        <w:rPr>
          <w:rFonts w:ascii="Bell MT" w:eastAsia="Times New Roman" w:hAnsi="Bell MT" w:cs="Times New Roman"/>
          <w:noProof/>
          <w:sz w:val="24"/>
          <w:szCs w:val="24"/>
          <w:lang w:eastAsia="en-IN"/>
        </w:rPr>
        <mc:AlternateContent>
          <mc:Choice Requires="wps">
            <w:drawing>
              <wp:inline distT="0" distB="0" distL="0" distR="0">
                <wp:extent cx="304800" cy="304800"/>
                <wp:effectExtent l="0" t="0" r="0" b="0"/>
                <wp:docPr id="1" name="Rectangle 1" descr="Spinning To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354517" id="Rectangle 1" o:spid="_x0000_s1026" alt="Spinning To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I3wQgrA&#10;AgAAzAUAAA4AAAAAAAAAAAAAAAAALgIAAGRycy9lMm9Eb2MueG1sUEsBAi0AFAAGAAgAAAAhAEyg&#10;6SzYAAAAAwEAAA8AAAAAAAAAAAAAAAAAGgUAAGRycy9kb3ducmV2LnhtbFBLBQYAAAAABAAEAPMA&#10;AAAfBgAAAAA=&#10;" filled="f" stroked="f">
                <o:lock v:ext="edit" aspectratio="t"/>
                <w10:anchorlock/>
              </v:rect>
            </w:pict>
          </mc:Fallback>
        </mc:AlternateContent>
      </w:r>
      <w:r w:rsidR="0001424F">
        <w:rPr>
          <w:rFonts w:ascii="Bell MT" w:eastAsia="Times New Roman" w:hAnsi="Bell MT" w:cs="Times New Roman"/>
          <w:noProof/>
          <w:sz w:val="24"/>
          <w:szCs w:val="24"/>
          <w:lang w:eastAsia="en-IN"/>
        </w:rPr>
        <w:drawing>
          <wp:inline distT="0" distB="0" distL="0" distR="0">
            <wp:extent cx="1562100" cy="13144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pinning top.png"/>
                    <pic:cNvPicPr/>
                  </pic:nvPicPr>
                  <pic:blipFill>
                    <a:blip r:embed="rId12">
                      <a:extLst>
                        <a:ext uri="{28A0092B-C50C-407E-A947-70E740481C1C}">
                          <a14:useLocalDpi xmlns:a14="http://schemas.microsoft.com/office/drawing/2010/main" val="0"/>
                        </a:ext>
                      </a:extLst>
                    </a:blip>
                    <a:stretch>
                      <a:fillRect/>
                    </a:stretch>
                  </pic:blipFill>
                  <pic:spPr>
                    <a:xfrm>
                      <a:off x="0" y="0"/>
                      <a:ext cx="1562100" cy="1314450"/>
                    </a:xfrm>
                    <a:prstGeom prst="rect">
                      <a:avLst/>
                    </a:prstGeom>
                  </pic:spPr>
                </pic:pic>
              </a:graphicData>
            </a:graphic>
          </wp:inline>
        </w:drawing>
      </w:r>
    </w:p>
    <w:p w:rsidR="00C25AC0" w:rsidRPr="00C25AC0" w:rsidRDefault="00C25AC0" w:rsidP="00C25AC0">
      <w:pPr>
        <w:spacing w:after="0" w:line="240" w:lineRule="auto"/>
        <w:rPr>
          <w:rFonts w:ascii="Bell MT" w:eastAsia="Times New Roman" w:hAnsi="Bell MT" w:cs="Times New Roman"/>
          <w:sz w:val="24"/>
          <w:szCs w:val="24"/>
          <w:lang w:eastAsia="en-IN"/>
        </w:rPr>
      </w:pPr>
    </w:p>
    <w:p w:rsidR="00C25AC0" w:rsidRPr="00C25AC0" w:rsidRDefault="00C25AC0" w:rsidP="00C25AC0">
      <w:pPr>
        <w:spacing w:before="100" w:beforeAutospacing="1" w:after="100" w:afterAutospacing="1" w:line="240" w:lineRule="auto"/>
        <w:outlineLvl w:val="2"/>
        <w:rPr>
          <w:rFonts w:ascii="Bell MT" w:eastAsia="Times New Roman" w:hAnsi="Bell MT" w:cs="Times New Roman"/>
          <w:b/>
          <w:bCs/>
          <w:sz w:val="27"/>
          <w:szCs w:val="27"/>
          <w:lang w:eastAsia="en-IN"/>
        </w:rPr>
      </w:pPr>
      <w:r w:rsidRPr="00C25AC0">
        <w:rPr>
          <w:rFonts w:ascii="Bell MT" w:eastAsia="Times New Roman" w:hAnsi="Bell MT" w:cs="Times New Roman"/>
          <w:b/>
          <w:bCs/>
          <w:sz w:val="27"/>
          <w:szCs w:val="27"/>
          <w:lang w:eastAsia="en-IN"/>
        </w:rPr>
        <w:t>4. Reversal Patterns vs. Continuation Patterns</w:t>
      </w:r>
    </w:p>
    <w:p w:rsidR="00C25AC0" w:rsidRPr="00C25AC0" w:rsidRDefault="00C25AC0" w:rsidP="00C25AC0">
      <w:pPr>
        <w:spacing w:before="100" w:beforeAutospacing="1" w:after="100" w:afterAutospacing="1" w:line="240" w:lineRule="auto"/>
        <w:rPr>
          <w:rFonts w:ascii="Bell MT" w:eastAsia="Times New Roman" w:hAnsi="Bell MT" w:cs="Times New Roman"/>
          <w:sz w:val="24"/>
          <w:szCs w:val="24"/>
          <w:lang w:eastAsia="en-IN"/>
        </w:rPr>
      </w:pPr>
      <w:r w:rsidRPr="00C25AC0">
        <w:rPr>
          <w:rFonts w:ascii="Bell MT" w:eastAsia="Times New Roman" w:hAnsi="Bell MT" w:cs="Times New Roman"/>
          <w:sz w:val="24"/>
          <w:szCs w:val="24"/>
          <w:lang w:eastAsia="en-IN"/>
        </w:rPr>
        <w:t xml:space="preserve">Candlestick patterns can either signal a </w:t>
      </w:r>
      <w:r w:rsidRPr="00C25AC0">
        <w:rPr>
          <w:rFonts w:ascii="Bell MT" w:eastAsia="Times New Roman" w:hAnsi="Bell MT" w:cs="Times New Roman"/>
          <w:b/>
          <w:bCs/>
          <w:sz w:val="24"/>
          <w:szCs w:val="24"/>
          <w:lang w:eastAsia="en-IN"/>
        </w:rPr>
        <w:t>trend reversal</w:t>
      </w:r>
      <w:r w:rsidRPr="00C25AC0">
        <w:rPr>
          <w:rFonts w:ascii="Bell MT" w:eastAsia="Times New Roman" w:hAnsi="Bell MT" w:cs="Times New Roman"/>
          <w:sz w:val="24"/>
          <w:szCs w:val="24"/>
          <w:lang w:eastAsia="en-IN"/>
        </w:rPr>
        <w:t xml:space="preserve"> or </w:t>
      </w:r>
      <w:r w:rsidRPr="00C25AC0">
        <w:rPr>
          <w:rFonts w:ascii="Bell MT" w:eastAsia="Times New Roman" w:hAnsi="Bell MT" w:cs="Times New Roman"/>
          <w:b/>
          <w:bCs/>
          <w:sz w:val="24"/>
          <w:szCs w:val="24"/>
          <w:lang w:eastAsia="en-IN"/>
        </w:rPr>
        <w:t>trend continuation</w:t>
      </w:r>
      <w:r w:rsidRPr="00C25AC0">
        <w:rPr>
          <w:rFonts w:ascii="Bell MT" w:eastAsia="Times New Roman" w:hAnsi="Bell MT" w:cs="Times New Roman"/>
          <w:sz w:val="24"/>
          <w:szCs w:val="24"/>
          <w:lang w:eastAsia="en-IN"/>
        </w:rPr>
        <w:t>. Reversal patterns suggest that the current trend (up or down) may soon change direction, while continuation patterns indicate that the existing trend will likely continue after a brief consolidation or pause.</w:t>
      </w:r>
    </w:p>
    <w:p w:rsidR="00C25AC0" w:rsidRPr="00C25AC0" w:rsidRDefault="00C25AC0" w:rsidP="00C25AC0">
      <w:pPr>
        <w:spacing w:after="0" w:line="240" w:lineRule="auto"/>
        <w:rPr>
          <w:rFonts w:ascii="Bell MT" w:eastAsia="Times New Roman" w:hAnsi="Bell MT" w:cs="Times New Roman"/>
          <w:sz w:val="24"/>
          <w:szCs w:val="24"/>
          <w:lang w:eastAsia="en-IN"/>
        </w:rPr>
      </w:pPr>
      <w:r w:rsidRPr="00C25AC0">
        <w:rPr>
          <w:rFonts w:ascii="Bell MT" w:eastAsia="Times New Roman" w:hAnsi="Bell MT" w:cs="Times New Roman"/>
          <w:sz w:val="24"/>
          <w:szCs w:val="24"/>
          <w:lang w:eastAsia="en-IN"/>
        </w:rPr>
        <w:pict>
          <v:rect id="_x0000_i1037" style="width:0;height:1.5pt" o:hralign="center" o:hrstd="t" o:hr="t" fillcolor="#a0a0a0" stroked="f"/>
        </w:pict>
      </w:r>
    </w:p>
    <w:p w:rsidR="00C25AC0" w:rsidRPr="00C25AC0" w:rsidRDefault="00C25AC0" w:rsidP="00C25AC0">
      <w:pPr>
        <w:spacing w:before="100" w:beforeAutospacing="1" w:after="100" w:afterAutospacing="1" w:line="240" w:lineRule="auto"/>
        <w:outlineLvl w:val="2"/>
        <w:rPr>
          <w:rFonts w:ascii="Bell MT" w:eastAsia="Times New Roman" w:hAnsi="Bell MT" w:cs="Times New Roman"/>
          <w:b/>
          <w:bCs/>
          <w:sz w:val="27"/>
          <w:szCs w:val="27"/>
          <w:lang w:eastAsia="en-IN"/>
        </w:rPr>
      </w:pPr>
      <w:r w:rsidRPr="00C25AC0">
        <w:rPr>
          <w:rFonts w:ascii="Bell MT" w:eastAsia="Times New Roman" w:hAnsi="Bell MT" w:cs="Times New Roman"/>
          <w:b/>
          <w:bCs/>
          <w:sz w:val="27"/>
          <w:szCs w:val="27"/>
          <w:lang w:eastAsia="en-IN"/>
        </w:rPr>
        <w:t>5. How to Use Candlestick Patterns in Trading</w:t>
      </w:r>
    </w:p>
    <w:p w:rsidR="00C25AC0" w:rsidRPr="00C25AC0" w:rsidRDefault="00C25AC0" w:rsidP="00C25AC0">
      <w:pPr>
        <w:numPr>
          <w:ilvl w:val="0"/>
          <w:numId w:val="9"/>
        </w:numPr>
        <w:spacing w:before="100" w:beforeAutospacing="1" w:after="100" w:afterAutospacing="1" w:line="240" w:lineRule="auto"/>
        <w:rPr>
          <w:rFonts w:ascii="Bell MT" w:eastAsia="Times New Roman" w:hAnsi="Bell MT" w:cs="Times New Roman"/>
          <w:sz w:val="24"/>
          <w:szCs w:val="24"/>
          <w:lang w:eastAsia="en-IN"/>
        </w:rPr>
      </w:pPr>
      <w:r w:rsidRPr="00C25AC0">
        <w:rPr>
          <w:rFonts w:ascii="Bell MT" w:eastAsia="Times New Roman" w:hAnsi="Bell MT" w:cs="Times New Roman"/>
          <w:b/>
          <w:bCs/>
          <w:sz w:val="24"/>
          <w:szCs w:val="24"/>
          <w:lang w:eastAsia="en-IN"/>
        </w:rPr>
        <w:t>Trend Confirmation</w:t>
      </w:r>
      <w:r w:rsidRPr="00C25AC0">
        <w:rPr>
          <w:rFonts w:ascii="Bell MT" w:eastAsia="Times New Roman" w:hAnsi="Bell MT" w:cs="Times New Roman"/>
          <w:sz w:val="24"/>
          <w:szCs w:val="24"/>
          <w:lang w:eastAsia="en-IN"/>
        </w:rPr>
        <w:t>: Use candlestick patterns to confirm trends and improve the accuracy of your trade entries. For example, a bullish engulfing pattern after a downtrend signals a potential buy, while a bearish engulfing pattern after an uptrend signals a potential sell.</w:t>
      </w:r>
    </w:p>
    <w:p w:rsidR="00C25AC0" w:rsidRPr="00C25AC0" w:rsidRDefault="00C25AC0" w:rsidP="00C25AC0">
      <w:pPr>
        <w:numPr>
          <w:ilvl w:val="0"/>
          <w:numId w:val="9"/>
        </w:numPr>
        <w:spacing w:before="100" w:beforeAutospacing="1" w:after="100" w:afterAutospacing="1" w:line="240" w:lineRule="auto"/>
        <w:rPr>
          <w:rFonts w:ascii="Bell MT" w:eastAsia="Times New Roman" w:hAnsi="Bell MT" w:cs="Times New Roman"/>
          <w:sz w:val="24"/>
          <w:szCs w:val="24"/>
          <w:lang w:eastAsia="en-IN"/>
        </w:rPr>
      </w:pPr>
      <w:r w:rsidRPr="00C25AC0">
        <w:rPr>
          <w:rFonts w:ascii="Bell MT" w:eastAsia="Times New Roman" w:hAnsi="Bell MT" w:cs="Times New Roman"/>
          <w:b/>
          <w:bCs/>
          <w:sz w:val="24"/>
          <w:szCs w:val="24"/>
          <w:lang w:eastAsia="en-IN"/>
        </w:rPr>
        <w:t>Risk Management</w:t>
      </w:r>
      <w:r w:rsidRPr="00C25AC0">
        <w:rPr>
          <w:rFonts w:ascii="Bell MT" w:eastAsia="Times New Roman" w:hAnsi="Bell MT" w:cs="Times New Roman"/>
          <w:sz w:val="24"/>
          <w:szCs w:val="24"/>
          <w:lang w:eastAsia="en-IN"/>
        </w:rPr>
        <w:t>: Combine candlestick patterns with other technical indicators, such as moving averages or support/resistance levels, to validate your trades and manage risk effectively.</w:t>
      </w:r>
    </w:p>
    <w:p w:rsidR="00C25AC0" w:rsidRPr="00C25AC0" w:rsidRDefault="00C25AC0" w:rsidP="00C25AC0">
      <w:pPr>
        <w:numPr>
          <w:ilvl w:val="0"/>
          <w:numId w:val="9"/>
        </w:numPr>
        <w:spacing w:before="100" w:beforeAutospacing="1" w:after="100" w:afterAutospacing="1" w:line="240" w:lineRule="auto"/>
        <w:rPr>
          <w:rFonts w:ascii="Bell MT" w:eastAsia="Times New Roman" w:hAnsi="Bell MT" w:cs="Times New Roman"/>
          <w:sz w:val="24"/>
          <w:szCs w:val="24"/>
          <w:lang w:eastAsia="en-IN"/>
        </w:rPr>
      </w:pPr>
      <w:r w:rsidRPr="00C25AC0">
        <w:rPr>
          <w:rFonts w:ascii="Bell MT" w:eastAsia="Times New Roman" w:hAnsi="Bell MT" w:cs="Times New Roman"/>
          <w:b/>
          <w:bCs/>
          <w:sz w:val="24"/>
          <w:szCs w:val="24"/>
          <w:lang w:eastAsia="en-IN"/>
        </w:rPr>
        <w:t>Timeframe Considerations</w:t>
      </w:r>
      <w:r w:rsidRPr="00C25AC0">
        <w:rPr>
          <w:rFonts w:ascii="Bell MT" w:eastAsia="Times New Roman" w:hAnsi="Bell MT" w:cs="Times New Roman"/>
          <w:sz w:val="24"/>
          <w:szCs w:val="24"/>
          <w:lang w:eastAsia="en-IN"/>
        </w:rPr>
        <w:t>: Candlestick patterns are effective across different timeframes. However, the reliability of patterns generally increases on higher timeframes like daily and weekly charts.</w:t>
      </w:r>
    </w:p>
    <w:p w:rsidR="00C25AC0" w:rsidRPr="00C25AC0" w:rsidRDefault="00C25AC0" w:rsidP="00C25AC0">
      <w:pPr>
        <w:spacing w:after="0" w:line="240" w:lineRule="auto"/>
        <w:rPr>
          <w:rFonts w:ascii="Bell MT" w:eastAsia="Times New Roman" w:hAnsi="Bell MT" w:cs="Times New Roman"/>
          <w:sz w:val="24"/>
          <w:szCs w:val="24"/>
          <w:lang w:eastAsia="en-IN"/>
        </w:rPr>
      </w:pPr>
      <w:r w:rsidRPr="00C25AC0">
        <w:rPr>
          <w:rFonts w:ascii="Bell MT" w:eastAsia="Times New Roman" w:hAnsi="Bell MT" w:cs="Times New Roman"/>
          <w:sz w:val="24"/>
          <w:szCs w:val="24"/>
          <w:lang w:eastAsia="en-IN"/>
        </w:rPr>
        <w:pict>
          <v:rect id="_x0000_i1038" style="width:0;height:1.5pt" o:hralign="center" o:hrstd="t" o:hr="t" fillcolor="#a0a0a0" stroked="f"/>
        </w:pict>
      </w:r>
    </w:p>
    <w:p w:rsidR="00C25AC0" w:rsidRPr="00C25AC0" w:rsidRDefault="00C25AC0" w:rsidP="00C25AC0">
      <w:pPr>
        <w:spacing w:before="100" w:beforeAutospacing="1" w:after="100" w:afterAutospacing="1" w:line="240" w:lineRule="auto"/>
        <w:outlineLvl w:val="2"/>
        <w:rPr>
          <w:rFonts w:ascii="Bell MT" w:eastAsia="Times New Roman" w:hAnsi="Bell MT" w:cs="Times New Roman"/>
          <w:b/>
          <w:bCs/>
          <w:sz w:val="27"/>
          <w:szCs w:val="27"/>
          <w:lang w:eastAsia="en-IN"/>
        </w:rPr>
      </w:pPr>
      <w:r w:rsidRPr="00C25AC0">
        <w:rPr>
          <w:rFonts w:ascii="Bell MT" w:eastAsia="Times New Roman" w:hAnsi="Bell MT" w:cs="Times New Roman"/>
          <w:b/>
          <w:bCs/>
          <w:sz w:val="27"/>
          <w:szCs w:val="27"/>
          <w:lang w:eastAsia="en-IN"/>
        </w:rPr>
        <w:t>Conclusion</w:t>
      </w:r>
    </w:p>
    <w:p w:rsidR="00C25AC0" w:rsidRPr="00C25AC0" w:rsidRDefault="00C25AC0" w:rsidP="00C25AC0">
      <w:pPr>
        <w:spacing w:before="100" w:beforeAutospacing="1" w:after="100" w:afterAutospacing="1" w:line="240" w:lineRule="auto"/>
        <w:rPr>
          <w:rFonts w:ascii="Bell MT" w:eastAsia="Times New Roman" w:hAnsi="Bell MT" w:cs="Times New Roman"/>
          <w:sz w:val="24"/>
          <w:szCs w:val="24"/>
          <w:lang w:eastAsia="en-IN"/>
        </w:rPr>
      </w:pPr>
      <w:r w:rsidRPr="00C25AC0">
        <w:rPr>
          <w:rFonts w:ascii="Bell MT" w:eastAsia="Times New Roman" w:hAnsi="Bell MT" w:cs="Times New Roman"/>
          <w:sz w:val="24"/>
          <w:szCs w:val="24"/>
          <w:lang w:eastAsia="en-IN"/>
        </w:rPr>
        <w:t xml:space="preserve">Candlestick patterns are powerful tools for </w:t>
      </w:r>
      <w:proofErr w:type="spellStart"/>
      <w:r w:rsidRPr="00C25AC0">
        <w:rPr>
          <w:rFonts w:ascii="Bell MT" w:eastAsia="Times New Roman" w:hAnsi="Bell MT" w:cs="Times New Roman"/>
          <w:sz w:val="24"/>
          <w:szCs w:val="24"/>
          <w:lang w:eastAsia="en-IN"/>
        </w:rPr>
        <w:t>analyzing</w:t>
      </w:r>
      <w:proofErr w:type="spellEnd"/>
      <w:r w:rsidRPr="00C25AC0">
        <w:rPr>
          <w:rFonts w:ascii="Bell MT" w:eastAsia="Times New Roman" w:hAnsi="Bell MT" w:cs="Times New Roman"/>
          <w:sz w:val="24"/>
          <w:szCs w:val="24"/>
          <w:lang w:eastAsia="en-IN"/>
        </w:rPr>
        <w:t xml:space="preserve"> price action and predicting future market movements. By learning to recognize these basic patterns and understanding their significance, traders can enhance their technical analysis and make more informed decisions in the stock market.</w:t>
      </w:r>
    </w:p>
    <w:p w:rsidR="0001424F" w:rsidRPr="00C25AC0" w:rsidRDefault="0001424F" w:rsidP="0001424F">
      <w:pPr>
        <w:jc w:val="center"/>
        <w:rPr>
          <w:rFonts w:ascii="Bell MT" w:hAnsi="Bell MT"/>
        </w:rPr>
      </w:pPr>
      <w:bookmarkStart w:id="0" w:name="_GoBack"/>
      <w:bookmarkEnd w:id="0"/>
      <w:r>
        <w:rPr>
          <w:rFonts w:ascii="Bell MT" w:hAnsi="Bell MT"/>
        </w:rPr>
        <w:t xml:space="preserve">-: </w:t>
      </w:r>
      <w:r w:rsidRPr="0001424F">
        <w:rPr>
          <w:rFonts w:ascii="Arial Black" w:hAnsi="Arial Black"/>
        </w:rPr>
        <w:t xml:space="preserve">BEST OF </w:t>
      </w:r>
      <w:proofErr w:type="gramStart"/>
      <w:r w:rsidRPr="0001424F">
        <w:rPr>
          <w:rFonts w:ascii="Arial Black" w:hAnsi="Arial Black"/>
        </w:rPr>
        <w:t>LUCK</w:t>
      </w:r>
      <w:r>
        <w:rPr>
          <w:rFonts w:ascii="Bell MT" w:hAnsi="Bell MT"/>
        </w:rPr>
        <w:t xml:space="preserve"> :</w:t>
      </w:r>
      <w:proofErr w:type="gramEnd"/>
      <w:r>
        <w:rPr>
          <w:rFonts w:ascii="Bell MT" w:hAnsi="Bell MT"/>
        </w:rPr>
        <w:t>-</w:t>
      </w:r>
    </w:p>
    <w:sectPr w:rsidR="0001424F" w:rsidRPr="00C25A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D5E5C"/>
    <w:multiLevelType w:val="multilevel"/>
    <w:tmpl w:val="5994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3533B6"/>
    <w:multiLevelType w:val="multilevel"/>
    <w:tmpl w:val="F28A3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A1329E"/>
    <w:multiLevelType w:val="multilevel"/>
    <w:tmpl w:val="11AA2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147599"/>
    <w:multiLevelType w:val="multilevel"/>
    <w:tmpl w:val="6E844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4D71A5"/>
    <w:multiLevelType w:val="multilevel"/>
    <w:tmpl w:val="184A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AF0FA3"/>
    <w:multiLevelType w:val="multilevel"/>
    <w:tmpl w:val="228E0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0034D8"/>
    <w:multiLevelType w:val="multilevel"/>
    <w:tmpl w:val="1BAA9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8F6B3D"/>
    <w:multiLevelType w:val="multilevel"/>
    <w:tmpl w:val="A79CB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F40700"/>
    <w:multiLevelType w:val="multilevel"/>
    <w:tmpl w:val="5636A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700B59"/>
    <w:multiLevelType w:val="hybridMultilevel"/>
    <w:tmpl w:val="E982B70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4"/>
  </w:num>
  <w:num w:numId="5">
    <w:abstractNumId w:val="2"/>
  </w:num>
  <w:num w:numId="6">
    <w:abstractNumId w:val="8"/>
  </w:num>
  <w:num w:numId="7">
    <w:abstractNumId w:val="1"/>
  </w:num>
  <w:num w:numId="8">
    <w:abstractNumId w:val="3"/>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AC0"/>
    <w:rsid w:val="0001424F"/>
    <w:rsid w:val="00050F62"/>
    <w:rsid w:val="002B51B8"/>
    <w:rsid w:val="00865506"/>
    <w:rsid w:val="009A4E28"/>
    <w:rsid w:val="00C25AC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47447"/>
  <w15:chartTrackingRefBased/>
  <w15:docId w15:val="{32CD395F-0389-4633-A3F6-E92CD0447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25AC0"/>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C25AC0"/>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25AC0"/>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C25AC0"/>
    <w:rPr>
      <w:rFonts w:ascii="Times New Roman" w:eastAsia="Times New Roman" w:hAnsi="Times New Roman" w:cs="Times New Roman"/>
      <w:b/>
      <w:bCs/>
      <w:sz w:val="24"/>
      <w:szCs w:val="24"/>
      <w:lang w:eastAsia="en-IN"/>
    </w:rPr>
  </w:style>
  <w:style w:type="paragraph" w:styleId="NormalWeb">
    <w:name w:val="Normal (Web)"/>
    <w:basedOn w:val="Normal"/>
    <w:uiPriority w:val="99"/>
    <w:semiHidden/>
    <w:unhideWhenUsed/>
    <w:rsid w:val="00C25AC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C25AC0"/>
    <w:rPr>
      <w:b/>
      <w:bCs/>
    </w:rPr>
  </w:style>
  <w:style w:type="paragraph" w:styleId="ListParagraph">
    <w:name w:val="List Paragraph"/>
    <w:basedOn w:val="Normal"/>
    <w:uiPriority w:val="34"/>
    <w:qFormat/>
    <w:rsid w:val="00C25A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7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g"/><Relationship Id="rId5" Type="http://schemas.openxmlformats.org/officeDocument/2006/relationships/image" Target="media/image1.jpe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dc:creator>
  <cp:keywords/>
  <dc:description/>
  <cp:lastModifiedBy>sw</cp:lastModifiedBy>
  <cp:revision>1</cp:revision>
  <dcterms:created xsi:type="dcterms:W3CDTF">2025-01-12T06:07:00Z</dcterms:created>
  <dcterms:modified xsi:type="dcterms:W3CDTF">2025-01-12T06:49:00Z</dcterms:modified>
</cp:coreProperties>
</file>